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7570C8" w:rsidRDefault="00AF7DE6" w:rsidP="00F26478">
      <w:pPr>
        <w:spacing w:before="120" w:after="120"/>
        <w:jc w:val="center"/>
      </w:pPr>
      <w:r>
        <w:rPr>
          <w:rFonts w:ascii="Tahoma" w:hAnsi="Tahoma" w:cs="Tahoma"/>
          <w:b/>
          <w:i/>
          <w:sz w:val="32"/>
          <w:szCs w:val="32"/>
        </w:rPr>
        <w:t>СПИСОК ПРОДУКТОВ ISVR</w:t>
      </w:r>
    </w:p>
    <w:p w14:paraId="22BB8B95" w14:textId="77777777" w:rsidR="00F673DB" w:rsidRPr="007570C8" w:rsidRDefault="002A18CD" w:rsidP="00F26478">
      <w:pPr>
        <w:pStyle w:val="Firstpara"/>
        <w:spacing w:after="120"/>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7570C8" w:rsidRDefault="00F673DB" w:rsidP="00F26478">
      <w:pPr>
        <w:pStyle w:val="Firstpara"/>
        <w:spacing w:after="120"/>
        <w:ind w:left="0"/>
      </w:pPr>
    </w:p>
    <w:p w14:paraId="5B0B8E05" w14:textId="77777777" w:rsidR="00A668AD" w:rsidRPr="00CD1AAE" w:rsidRDefault="00A668AD" w:rsidP="00A668AD">
      <w:pPr>
        <w:pStyle w:val="Heading2"/>
        <w:keepNext w:val="0"/>
        <w:spacing w:after="0"/>
        <w:jc w:val="left"/>
        <w:rPr>
          <w:rStyle w:val="Hyperlink"/>
          <w:rFonts w:ascii="Tahoma" w:hAnsi="Tahoma" w:cs="Tahoma"/>
          <w:bCs/>
          <w:color w:val="FF6600"/>
          <w:sz w:val="19"/>
          <w:szCs w:val="19"/>
        </w:rPr>
      </w:pPr>
      <w:r w:rsidRPr="00CD1AAE">
        <w:rPr>
          <w:rFonts w:ascii="Tahoma" w:hAnsi="Tahoma" w:cs="Tahoma"/>
          <w:color w:val="FF6600"/>
          <w:sz w:val="24"/>
          <w:szCs w:val="24"/>
        </w:rPr>
        <w:t>Изменения списка продуктов ISVR</w:t>
      </w:r>
      <w:r w:rsidRPr="00CD1AAE">
        <w:rPr>
          <w:rFonts w:ascii="Tahoma" w:hAnsi="Tahoma" w:cs="Tahoma"/>
          <w:b w:val="0"/>
          <w:color w:val="FF6600"/>
        </w:rPr>
        <w:t xml:space="preserve"> </w:t>
      </w:r>
      <w:r w:rsidRPr="00CD1AAE">
        <w:rPr>
          <w:rFonts w:ascii="Tahoma" w:hAnsi="Tahoma" w:cs="Tahoma"/>
          <w:color w:val="FF6600"/>
          <w:sz w:val="24"/>
          <w:szCs w:val="24"/>
        </w:rPr>
        <w:t>в октябре 2016 г.</w:t>
      </w:r>
    </w:p>
    <w:p w14:paraId="65544F20" w14:textId="77777777" w:rsidR="00A668AD" w:rsidRPr="00CD1AAE" w:rsidRDefault="00A668AD" w:rsidP="00A668AD">
      <w:pPr>
        <w:rPr>
          <w:rFonts w:ascii="Tahoma" w:hAnsi="Tahoma" w:cs="Tahoma"/>
        </w:rPr>
      </w:pPr>
    </w:p>
    <w:tbl>
      <w:tblPr>
        <w:tblStyle w:val="LightList-Accent6"/>
        <w:tblW w:w="10800" w:type="dxa"/>
        <w:tblLook w:val="04A0" w:firstRow="1" w:lastRow="0" w:firstColumn="1" w:lastColumn="0" w:noHBand="0" w:noVBand="1"/>
      </w:tblPr>
      <w:tblGrid>
        <w:gridCol w:w="5400"/>
        <w:gridCol w:w="5400"/>
      </w:tblGrid>
      <w:tr w:rsidR="00A668AD" w:rsidRPr="00CD1AAE" w14:paraId="26B8FF1F" w14:textId="77777777" w:rsidTr="00656D2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6E6C5B62" w14:textId="77777777" w:rsidR="00A668AD" w:rsidRPr="00CD1AAE" w:rsidRDefault="00A668AD" w:rsidP="00656D21">
            <w:pPr>
              <w:jc w:val="center"/>
              <w:rPr>
                <w:rFonts w:ascii="Tahoma" w:hAnsi="Tahoma" w:cs="Tahoma"/>
                <w:b w:val="0"/>
                <w:bCs w:val="0"/>
              </w:rPr>
            </w:pPr>
            <w:r w:rsidRPr="00CD1AAE">
              <w:rPr>
                <w:rFonts w:ascii="Tahoma" w:hAnsi="Tahoma" w:cs="Tahoma"/>
              </w:rPr>
              <w:t>Добавленные условия лицензии Microsoft</w:t>
            </w:r>
          </w:p>
        </w:tc>
        <w:tc>
          <w:tcPr>
            <w:tcW w:w="5400" w:type="dxa"/>
            <w:hideMark/>
          </w:tcPr>
          <w:p w14:paraId="4DFAB9DC" w14:textId="77777777" w:rsidR="00A668AD" w:rsidRPr="00CD1AAE" w:rsidRDefault="00A668AD" w:rsidP="00656D2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CD1AAE">
              <w:rPr>
                <w:rFonts w:ascii="Tahoma" w:hAnsi="Tahoma" w:cs="Tahoma"/>
              </w:rPr>
              <w:t>Удаленные условия лицензии Microsoft</w:t>
            </w:r>
          </w:p>
        </w:tc>
      </w:tr>
      <w:tr w:rsidR="00A668AD" w:rsidRPr="00A668AD" w14:paraId="0B63C0BB"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222005B4" w14:textId="77777777" w:rsidR="00A668AD" w:rsidRPr="00CD1AAE" w:rsidRDefault="00A668AD" w:rsidP="00656D21">
            <w:pPr>
              <w:rPr>
                <w:rFonts w:ascii="Tahoma" w:hAnsi="Tahoma" w:cs="Tahoma"/>
                <w:b w:val="0"/>
                <w:color w:val="000000" w:themeColor="text1"/>
                <w:sz w:val="16"/>
                <w:szCs w:val="16"/>
              </w:rPr>
            </w:pPr>
            <w:r w:rsidRPr="00CD1AAE">
              <w:rPr>
                <w:rFonts w:ascii="Tahoma" w:hAnsi="Tahoma" w:cs="Tahoma"/>
                <w:b w:val="0"/>
                <w:sz w:val="16"/>
                <w:szCs w:val="19"/>
              </w:rPr>
              <w:t>System Center Configuration Manager 1606</w:t>
            </w:r>
          </w:p>
        </w:tc>
        <w:tc>
          <w:tcPr>
            <w:tcW w:w="5400" w:type="dxa"/>
          </w:tcPr>
          <w:p w14:paraId="4187A222" w14:textId="77777777" w:rsidR="00A668AD" w:rsidRPr="00CD1AAE" w:rsidRDefault="00A668AD"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CD1AAE">
              <w:rPr>
                <w:rFonts w:ascii="Tahoma" w:hAnsi="Tahoma" w:cs="Tahoma"/>
                <w:bCs/>
                <w:sz w:val="16"/>
                <w:szCs w:val="19"/>
                <w:lang w:val="en-US"/>
              </w:rPr>
              <w:t>System Center 2012 R2 Configuration Manager</w:t>
            </w:r>
          </w:p>
        </w:tc>
      </w:tr>
      <w:tr w:rsidR="00A668AD" w:rsidRPr="00A668AD" w14:paraId="266D9189"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0CE57943" w14:textId="77777777" w:rsidR="00A668AD" w:rsidRPr="00CD1AAE" w:rsidRDefault="00A668AD" w:rsidP="00656D21">
            <w:pPr>
              <w:rPr>
                <w:rFonts w:ascii="Tahoma" w:hAnsi="Tahoma" w:cs="Tahoma"/>
                <w:b w:val="0"/>
                <w:color w:val="000000" w:themeColor="text1"/>
                <w:sz w:val="16"/>
                <w:szCs w:val="16"/>
                <w:lang w:val="en-US"/>
              </w:rPr>
            </w:pPr>
            <w:r w:rsidRPr="00CD1AAE">
              <w:rPr>
                <w:rFonts w:ascii="Tahoma" w:hAnsi="Tahoma" w:cs="Tahoma"/>
                <w:b w:val="0"/>
                <w:sz w:val="16"/>
                <w:szCs w:val="19"/>
                <w:lang w:val="en-US"/>
              </w:rPr>
              <w:t>System Center 2016 Client Management Suite</w:t>
            </w:r>
          </w:p>
        </w:tc>
        <w:tc>
          <w:tcPr>
            <w:tcW w:w="5400" w:type="dxa"/>
          </w:tcPr>
          <w:p w14:paraId="5A69C313" w14:textId="77777777" w:rsidR="00A668AD" w:rsidRPr="00CD1AAE" w:rsidRDefault="00A668AD"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CD1AAE">
              <w:rPr>
                <w:rFonts w:ascii="Tahoma" w:hAnsi="Tahoma" w:cs="Tahoma"/>
                <w:bCs/>
                <w:sz w:val="16"/>
                <w:szCs w:val="19"/>
                <w:lang w:val="en-US"/>
              </w:rPr>
              <w:t>System Center 2012 R2 Client Management Suite</w:t>
            </w:r>
          </w:p>
        </w:tc>
      </w:tr>
      <w:tr w:rsidR="00A668AD" w:rsidRPr="00CD1AAE" w14:paraId="7087F165"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5475023F" w14:textId="77777777" w:rsidR="00A668AD" w:rsidRPr="00CD1AAE" w:rsidRDefault="00A668AD" w:rsidP="00656D21">
            <w:pPr>
              <w:rPr>
                <w:rFonts w:ascii="Tahoma" w:hAnsi="Tahoma" w:cs="Tahoma"/>
                <w:b w:val="0"/>
                <w:color w:val="000000" w:themeColor="text1"/>
                <w:sz w:val="16"/>
                <w:szCs w:val="16"/>
              </w:rPr>
            </w:pPr>
            <w:r w:rsidRPr="00CD1AAE">
              <w:rPr>
                <w:rFonts w:ascii="Tahoma" w:hAnsi="Tahoma" w:cs="Tahoma"/>
                <w:b w:val="0"/>
                <w:sz w:val="16"/>
                <w:szCs w:val="19"/>
              </w:rPr>
              <w:t>System Center 2016 Datacenter</w:t>
            </w:r>
          </w:p>
        </w:tc>
        <w:tc>
          <w:tcPr>
            <w:tcW w:w="5400" w:type="dxa"/>
          </w:tcPr>
          <w:p w14:paraId="27E3FDAF" w14:textId="77777777" w:rsidR="00A668AD" w:rsidRPr="00CD1AAE" w:rsidRDefault="00A668AD"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1AAE">
              <w:rPr>
                <w:rFonts w:ascii="Tahoma" w:hAnsi="Tahoma" w:cs="Tahoma"/>
                <w:bCs/>
                <w:sz w:val="16"/>
                <w:szCs w:val="19"/>
              </w:rPr>
              <w:t>System Center 2012 R2 Datacenter</w:t>
            </w:r>
          </w:p>
        </w:tc>
      </w:tr>
      <w:tr w:rsidR="00A668AD" w:rsidRPr="00CD1AAE" w14:paraId="6496CBBC"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2A44B331" w14:textId="77777777" w:rsidR="00A668AD" w:rsidRPr="00CD1AAE" w:rsidRDefault="00A668AD" w:rsidP="00656D21">
            <w:pPr>
              <w:rPr>
                <w:rFonts w:ascii="Tahoma" w:hAnsi="Tahoma" w:cs="Tahoma"/>
                <w:b w:val="0"/>
                <w:color w:val="000000" w:themeColor="text1"/>
                <w:sz w:val="16"/>
                <w:szCs w:val="16"/>
              </w:rPr>
            </w:pPr>
            <w:r w:rsidRPr="00CD1AAE">
              <w:rPr>
                <w:rFonts w:ascii="Tahoma" w:hAnsi="Tahoma" w:cs="Tahoma"/>
                <w:b w:val="0"/>
                <w:sz w:val="16"/>
                <w:szCs w:val="19"/>
              </w:rPr>
              <w:t>System Center 2016 Standard</w:t>
            </w:r>
          </w:p>
        </w:tc>
        <w:tc>
          <w:tcPr>
            <w:tcW w:w="5400" w:type="dxa"/>
          </w:tcPr>
          <w:p w14:paraId="289B3040" w14:textId="77777777" w:rsidR="00A668AD" w:rsidRPr="00CD1AAE" w:rsidRDefault="00A668AD"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1AAE">
              <w:rPr>
                <w:rFonts w:ascii="Tahoma" w:hAnsi="Tahoma" w:cs="Tahoma"/>
                <w:bCs/>
                <w:sz w:val="16"/>
                <w:szCs w:val="19"/>
              </w:rPr>
              <w:t>System Center 2012 R2 Standard</w:t>
            </w:r>
          </w:p>
        </w:tc>
      </w:tr>
      <w:tr w:rsidR="00A668AD" w:rsidRPr="00CD1AAE" w14:paraId="1AF94F43"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0812C5E4" w14:textId="77777777" w:rsidR="00A668AD" w:rsidRPr="00CD1AAE" w:rsidRDefault="00A668AD" w:rsidP="00656D21">
            <w:pPr>
              <w:rPr>
                <w:rFonts w:ascii="Tahoma" w:hAnsi="Tahoma" w:cs="Tahoma"/>
                <w:b w:val="0"/>
                <w:color w:val="000000" w:themeColor="text1"/>
                <w:sz w:val="16"/>
                <w:szCs w:val="16"/>
              </w:rPr>
            </w:pPr>
            <w:r w:rsidRPr="00CD1AAE">
              <w:rPr>
                <w:rFonts w:ascii="Tahoma" w:hAnsi="Tahoma" w:cs="Tahoma"/>
                <w:b w:val="0"/>
                <w:sz w:val="16"/>
                <w:szCs w:val="19"/>
              </w:rPr>
              <w:t>Лицензия CAL на Службы удаленных рабочих столов Windows Server 2016</w:t>
            </w:r>
          </w:p>
        </w:tc>
        <w:tc>
          <w:tcPr>
            <w:tcW w:w="5400" w:type="dxa"/>
          </w:tcPr>
          <w:p w14:paraId="533E6018" w14:textId="77777777" w:rsidR="00A668AD" w:rsidRPr="00CD1AAE" w:rsidRDefault="00A668AD"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1AAE">
              <w:rPr>
                <w:rFonts w:ascii="Tahoma" w:hAnsi="Tahoma" w:cs="Tahoma"/>
                <w:bCs/>
                <w:sz w:val="16"/>
                <w:szCs w:val="19"/>
              </w:rPr>
              <w:t>Лицензия CAL на Службы удаленных рабочих столов Windows Server 2012</w:t>
            </w:r>
          </w:p>
        </w:tc>
      </w:tr>
    </w:tbl>
    <w:p w14:paraId="69628F4F" w14:textId="77777777" w:rsidR="00A668AD" w:rsidRPr="00CD1AAE" w:rsidRDefault="00A668AD" w:rsidP="00A668AD">
      <w:pPr>
        <w:rPr>
          <w:rFonts w:asciiTheme="majorBidi" w:hAnsiTheme="majorBidi" w:cstheme="majorBidi"/>
        </w:rPr>
      </w:pPr>
    </w:p>
    <w:p w14:paraId="0520BEF7" w14:textId="77777777" w:rsidR="00A668AD" w:rsidRPr="00CD1AAE" w:rsidRDefault="00A668AD" w:rsidP="00A668AD">
      <w:pPr>
        <w:rPr>
          <w:rFonts w:asciiTheme="majorBidi" w:hAnsiTheme="majorBidi" w:cstheme="majorBidi"/>
        </w:rPr>
      </w:pPr>
    </w:p>
    <w:p w14:paraId="544AC778" w14:textId="77777777" w:rsidR="00A668AD" w:rsidRPr="00CD1AAE" w:rsidRDefault="00A668AD" w:rsidP="00A668AD">
      <w:pPr>
        <w:rPr>
          <w:rFonts w:asciiTheme="majorBidi" w:hAnsiTheme="majorBidi" w:cstheme="majorBidi"/>
        </w:rPr>
      </w:pPr>
    </w:p>
    <w:tbl>
      <w:tblPr>
        <w:tblW w:w="10800" w:type="dxa"/>
        <w:tblCellMar>
          <w:left w:w="0" w:type="dxa"/>
          <w:right w:w="0" w:type="dxa"/>
        </w:tblCellMar>
        <w:tblLook w:val="04A0" w:firstRow="1" w:lastRow="0" w:firstColumn="1" w:lastColumn="0" w:noHBand="0" w:noVBand="1"/>
      </w:tblPr>
      <w:tblGrid>
        <w:gridCol w:w="10800"/>
      </w:tblGrid>
      <w:tr w:rsidR="00A668AD" w:rsidRPr="00CD1AAE" w14:paraId="696CE781" w14:textId="77777777" w:rsidTr="00656D2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53D33A35" w14:textId="77777777" w:rsidR="00A668AD" w:rsidRPr="00CD1AAE" w:rsidRDefault="00A668AD" w:rsidP="00656D21">
            <w:pPr>
              <w:jc w:val="center"/>
              <w:rPr>
                <w:rFonts w:ascii="Tahoma" w:eastAsiaTheme="minorHAnsi" w:hAnsi="Tahoma" w:cs="Tahoma"/>
                <w:b/>
                <w:bCs/>
                <w:color w:val="FFFFFF"/>
                <w:sz w:val="18"/>
                <w:szCs w:val="18"/>
              </w:rPr>
            </w:pPr>
            <w:r w:rsidRPr="00CD1AAE">
              <w:rPr>
                <w:rFonts w:ascii="Tahoma" w:hAnsi="Tahoma" w:cs="Tahoma"/>
                <w:b/>
                <w:bCs/>
                <w:color w:val="FFFFFF"/>
              </w:rPr>
              <w:t>Измененные условия лицензии Microsoft</w:t>
            </w:r>
          </w:p>
        </w:tc>
      </w:tr>
    </w:tbl>
    <w:p w14:paraId="11FA416B" w14:textId="77777777" w:rsidR="00A668AD" w:rsidRPr="00CD1AAE" w:rsidRDefault="00A668AD" w:rsidP="00A668AD">
      <w:pPr>
        <w:rPr>
          <w:rFonts w:ascii="Tahoma" w:hAnsi="Tahoma" w:cs="Tahoma"/>
          <w:b/>
          <w:bCs/>
        </w:rPr>
      </w:pPr>
    </w:p>
    <w:p w14:paraId="48AC5B85" w14:textId="77777777" w:rsidR="00A668AD" w:rsidRPr="00CD1AAE" w:rsidRDefault="00A668AD" w:rsidP="00A668AD">
      <w:pPr>
        <w:rPr>
          <w:rFonts w:ascii="Tahoma" w:hAnsi="Tahoma" w:cs="Tahoma"/>
          <w:b/>
          <w:bCs/>
          <w:iCs/>
          <w:color w:val="000000" w:themeColor="text1"/>
        </w:rPr>
      </w:pPr>
      <w:r w:rsidRPr="00727B22">
        <w:rPr>
          <w:rFonts w:ascii="Tahoma" w:hAnsi="Tahoma" w:cs="Tahoma"/>
          <w:b/>
          <w:bCs/>
        </w:rPr>
        <w:t>Миграция</w:t>
      </w:r>
      <w:r w:rsidRPr="00CD1AAE">
        <w:rPr>
          <w:rFonts w:ascii="Tahoma" w:hAnsi="Tahoma" w:cs="Tahoma"/>
        </w:rPr>
        <w:t xml:space="preserve"> </w:t>
      </w:r>
      <w:r w:rsidRPr="00CD1AAE">
        <w:rPr>
          <w:rFonts w:ascii="Tahoma" w:hAnsi="Tahoma" w:cs="Tahoma"/>
          <w:b/>
          <w:bCs/>
          <w:iCs/>
          <w:color w:val="000000" w:themeColor="text1"/>
        </w:rPr>
        <w:t>SQL</w:t>
      </w:r>
      <w:r w:rsidRPr="00CD1AAE">
        <w:rPr>
          <w:rFonts w:ascii="Tahoma" w:hAnsi="Tahoma" w:cs="Tahoma"/>
          <w:b/>
          <w:color w:val="000000" w:themeColor="text1"/>
        </w:rPr>
        <w:t xml:space="preserve"> Server </w:t>
      </w:r>
      <w:r w:rsidRPr="00CD1AAE">
        <w:rPr>
          <w:rFonts w:ascii="Tahoma" w:hAnsi="Tahoma" w:cs="Tahoma"/>
          <w:b/>
          <w:bCs/>
          <w:iCs/>
          <w:color w:val="000000" w:themeColor="text1"/>
        </w:rPr>
        <w:t>2014 Business Intelligence с Включенным правом обновления</w:t>
      </w:r>
    </w:p>
    <w:p w14:paraId="173FD942" w14:textId="77777777" w:rsidR="00A668AD" w:rsidRPr="00CD1AAE" w:rsidRDefault="00A668AD" w:rsidP="00A668AD">
      <w:pPr>
        <w:tabs>
          <w:tab w:val="left" w:pos="4320"/>
        </w:tabs>
        <w:rPr>
          <w:rFonts w:ascii="Tahoma" w:hAnsi="Tahoma" w:cs="Tahoma"/>
          <w:color w:val="000000" w:themeColor="text1"/>
        </w:rPr>
      </w:pPr>
      <w:r w:rsidRPr="00CD1AAE">
        <w:rPr>
          <w:rFonts w:ascii="Tahoma" w:hAnsi="Tahoma" w:cs="Tahoma"/>
          <w:bCs/>
          <w:iCs/>
          <w:color w:val="000000" w:themeColor="text1"/>
        </w:rPr>
        <w:t>Право миграции с SQL</w:t>
      </w:r>
      <w:r w:rsidRPr="00CD1AAE">
        <w:rPr>
          <w:rFonts w:ascii="Tahoma" w:hAnsi="Tahoma" w:cs="Tahoma"/>
          <w:color w:val="000000" w:themeColor="text1"/>
        </w:rPr>
        <w:t xml:space="preserve"> Server </w:t>
      </w:r>
      <w:r w:rsidRPr="00CD1AAE">
        <w:rPr>
          <w:rFonts w:ascii="Tahoma" w:hAnsi="Tahoma" w:cs="Tahoma"/>
          <w:bCs/>
          <w:iCs/>
          <w:color w:val="000000" w:themeColor="text1"/>
        </w:rPr>
        <w:t>2014 Business Intelligence на SQL Server 2016 Enterprise предоставляется Клиентам с Конечными пользователями, имеющим действующее Включенное право обновления.</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843"/>
        <w:gridCol w:w="720"/>
        <w:gridCol w:w="810"/>
        <w:gridCol w:w="564"/>
      </w:tblGrid>
      <w:tr w:rsidR="00581D87" w:rsidRPr="00F21859" w14:paraId="58E1E620" w14:textId="77777777" w:rsidTr="0026327C">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261F5B">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064" w:type="dxa"/>
            <w:gridSpan w:val="5"/>
            <w:shd w:val="clear" w:color="auto" w:fill="FBD4B4"/>
          </w:tcPr>
          <w:p w14:paraId="71BC1E43" w14:textId="77777777" w:rsidR="00581D87" w:rsidRPr="007A17DC" w:rsidRDefault="00581D87" w:rsidP="00261F5B">
            <w:pPr>
              <w:jc w:val="right"/>
              <w:rPr>
                <w:rStyle w:val="Hyperlink"/>
                <w:rFonts w:ascii="Tahoma" w:hAnsi="Tahoma" w:cs="Tahoma"/>
                <w:b/>
                <w:bCs/>
                <w:i/>
                <w:iCs/>
                <w:color w:val="auto"/>
                <w:sz w:val="16"/>
                <w:szCs w:val="16"/>
                <w:u w:val="none"/>
              </w:rPr>
            </w:pPr>
            <w:r>
              <w:rPr>
                <w:rFonts w:ascii="Tahoma" w:hAnsi="Tahoma" w:cs="Tahoma"/>
                <w:b/>
                <w:bCs/>
                <w:iCs/>
                <w:color w:val="000000"/>
                <w:sz w:val="16"/>
              </w:rPr>
              <w:t>D) Сведения о ключе продукта</w:t>
            </w:r>
          </w:p>
        </w:tc>
      </w:tr>
      <w:tr w:rsidR="00581D87" w:rsidRPr="00F21859" w14:paraId="5E226CA1" w14:textId="77777777" w:rsidTr="0026327C">
        <w:trPr>
          <w:trHeight w:val="216"/>
        </w:trPr>
        <w:tc>
          <w:tcPr>
            <w:tcW w:w="5648" w:type="dxa"/>
            <w:vMerge/>
            <w:tcBorders>
              <w:left w:val="nil"/>
            </w:tcBorders>
            <w:shd w:val="clear" w:color="auto" w:fill="auto"/>
          </w:tcPr>
          <w:p w14:paraId="6D464824" w14:textId="77777777" w:rsidR="00581D87" w:rsidRPr="007A17DC" w:rsidRDefault="00581D87" w:rsidP="00261F5B">
            <w:pPr>
              <w:jc w:val="right"/>
              <w:rPr>
                <w:rStyle w:val="Hyperlink"/>
                <w:rFonts w:ascii="Tahoma" w:hAnsi="Tahoma" w:cs="Tahoma"/>
                <w:bCs/>
                <w:i/>
                <w:iCs/>
                <w:color w:val="auto"/>
                <w:sz w:val="16"/>
                <w:szCs w:val="16"/>
                <w:u w:val="none"/>
              </w:rPr>
            </w:pPr>
          </w:p>
        </w:tc>
        <w:tc>
          <w:tcPr>
            <w:tcW w:w="4500" w:type="dxa"/>
            <w:gridSpan w:val="4"/>
            <w:shd w:val="clear" w:color="auto" w:fill="FDE9D9"/>
          </w:tcPr>
          <w:p w14:paraId="3C4A8A35" w14:textId="77777777" w:rsidR="00581D87" w:rsidRPr="007A17DC" w:rsidRDefault="00581D87" w:rsidP="00261F5B">
            <w:pPr>
              <w:jc w:val="right"/>
              <w:rPr>
                <w:rStyle w:val="Hyperlink"/>
                <w:rFonts w:ascii="Tahoma" w:hAnsi="Tahoma" w:cs="Tahoma"/>
                <w:b/>
                <w:bCs/>
                <w:i/>
                <w:iCs/>
                <w:color w:val="auto"/>
                <w:sz w:val="16"/>
                <w:szCs w:val="16"/>
                <w:u w:val="none"/>
              </w:rPr>
            </w:pPr>
            <w:r>
              <w:rPr>
                <w:rFonts w:ascii="Tahoma" w:hAnsi="Tahoma" w:cs="Tahoma"/>
                <w:b/>
                <w:bCs/>
                <w:iCs/>
                <w:color w:val="000000"/>
                <w:sz w:val="16"/>
              </w:rPr>
              <w:t>C) Льготные предложения по миграции продуктов</w:t>
            </w:r>
          </w:p>
        </w:tc>
        <w:tc>
          <w:tcPr>
            <w:tcW w:w="564" w:type="dxa"/>
            <w:shd w:val="clear" w:color="auto" w:fill="FBD4B4"/>
          </w:tcPr>
          <w:p w14:paraId="12A4FA49" w14:textId="77777777" w:rsidR="00581D87" w:rsidRPr="007A17DC" w:rsidRDefault="00581D87" w:rsidP="00261F5B">
            <w:pPr>
              <w:jc w:val="right"/>
              <w:rPr>
                <w:rStyle w:val="Hyperlink"/>
                <w:rFonts w:ascii="Tahoma" w:hAnsi="Tahoma" w:cs="Tahoma"/>
                <w:bCs/>
                <w:i/>
                <w:iCs/>
                <w:color w:val="auto"/>
                <w:sz w:val="16"/>
                <w:szCs w:val="16"/>
                <w:u w:val="none"/>
              </w:rPr>
            </w:pPr>
          </w:p>
        </w:tc>
      </w:tr>
      <w:tr w:rsidR="00905638" w:rsidRPr="00F21859" w14:paraId="6A4DCAC6" w14:textId="77777777" w:rsidTr="0026327C">
        <w:trPr>
          <w:trHeight w:val="216"/>
        </w:trPr>
        <w:tc>
          <w:tcPr>
            <w:tcW w:w="5648" w:type="dxa"/>
            <w:vMerge/>
            <w:tcBorders>
              <w:left w:val="nil"/>
            </w:tcBorders>
            <w:shd w:val="clear" w:color="auto" w:fill="auto"/>
          </w:tcPr>
          <w:p w14:paraId="69AE3979" w14:textId="77777777" w:rsidR="00581D87" w:rsidRPr="00F21859" w:rsidRDefault="00581D87" w:rsidP="00261F5B">
            <w:pPr>
              <w:jc w:val="right"/>
              <w:rPr>
                <w:rFonts w:ascii="Tahoma" w:hAnsi="Tahoma" w:cs="Tahoma"/>
                <w:bCs/>
                <w:sz w:val="16"/>
                <w:szCs w:val="19"/>
              </w:rPr>
            </w:pPr>
          </w:p>
        </w:tc>
        <w:tc>
          <w:tcPr>
            <w:tcW w:w="3690" w:type="dxa"/>
            <w:gridSpan w:val="3"/>
            <w:shd w:val="clear" w:color="auto" w:fill="FBD4B4"/>
          </w:tcPr>
          <w:p w14:paraId="5BDFC0C1"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810" w:type="dxa"/>
            <w:shd w:val="clear" w:color="auto" w:fill="FDE9D9"/>
          </w:tcPr>
          <w:p w14:paraId="31F2983C"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4EF5E98C" w14:textId="77777777" w:rsidTr="0026327C">
        <w:trPr>
          <w:trHeight w:val="216"/>
        </w:trPr>
        <w:tc>
          <w:tcPr>
            <w:tcW w:w="5648" w:type="dxa"/>
            <w:vMerge/>
            <w:tcBorders>
              <w:left w:val="nil"/>
            </w:tcBorders>
            <w:shd w:val="clear" w:color="auto" w:fill="auto"/>
          </w:tcPr>
          <w:p w14:paraId="4568EAD7" w14:textId="77777777" w:rsidR="00581D87" w:rsidRPr="00F21859" w:rsidRDefault="00581D87" w:rsidP="00261F5B">
            <w:pPr>
              <w:jc w:val="right"/>
              <w:rPr>
                <w:rFonts w:ascii="Tahoma" w:hAnsi="Tahoma" w:cs="Tahoma"/>
                <w:bCs/>
                <w:sz w:val="16"/>
                <w:szCs w:val="19"/>
              </w:rPr>
            </w:pPr>
          </w:p>
        </w:tc>
        <w:tc>
          <w:tcPr>
            <w:tcW w:w="2970" w:type="dxa"/>
            <w:gridSpan w:val="2"/>
            <w:shd w:val="clear" w:color="auto" w:fill="FDE9D9"/>
          </w:tcPr>
          <w:p w14:paraId="65061CEF"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720" w:type="dxa"/>
            <w:shd w:val="clear" w:color="auto" w:fill="FBD4B4"/>
            <w:vAlign w:val="center"/>
          </w:tcPr>
          <w:p w14:paraId="3690ED11" w14:textId="77777777" w:rsidR="00581D87" w:rsidRPr="00F21859" w:rsidRDefault="00581D87" w:rsidP="00261F5B">
            <w:pPr>
              <w:jc w:val="right"/>
              <w:rPr>
                <w:rFonts w:ascii="Tahoma" w:hAnsi="Tahoma" w:cs="Tahoma"/>
                <w:b/>
                <w:bCs/>
                <w:sz w:val="16"/>
                <w:szCs w:val="19"/>
              </w:rPr>
            </w:pPr>
          </w:p>
        </w:tc>
        <w:tc>
          <w:tcPr>
            <w:tcW w:w="810" w:type="dxa"/>
            <w:shd w:val="clear" w:color="auto" w:fill="FDE9D9"/>
          </w:tcPr>
          <w:p w14:paraId="70E382C2" w14:textId="77777777" w:rsidR="00581D87" w:rsidRPr="007A17DC" w:rsidRDefault="00581D87" w:rsidP="00261F5B">
            <w:pPr>
              <w:jc w:val="right"/>
              <w:rPr>
                <w:rStyle w:val="Hyperlink"/>
                <w:rFonts w:ascii="Tahoma" w:hAnsi="Tahoma" w:cs="Tahoma"/>
                <w:bCs/>
                <w:i/>
                <w:iCs/>
                <w:color w:val="auto"/>
                <w:sz w:val="16"/>
                <w:szCs w:val="16"/>
                <w:u w:val="none"/>
              </w:rPr>
            </w:pPr>
          </w:p>
        </w:tc>
        <w:tc>
          <w:tcPr>
            <w:tcW w:w="564" w:type="dxa"/>
            <w:shd w:val="clear" w:color="auto" w:fill="FBD4B4"/>
          </w:tcPr>
          <w:p w14:paraId="631C47A8" w14:textId="77777777" w:rsidR="00581D87" w:rsidRPr="007A17DC" w:rsidRDefault="00581D87" w:rsidP="00261F5B">
            <w:pPr>
              <w:jc w:val="right"/>
              <w:rPr>
                <w:rStyle w:val="Hyperlink"/>
                <w:rFonts w:ascii="Tahoma" w:hAnsi="Tahoma" w:cs="Tahoma"/>
                <w:bCs/>
                <w:i/>
                <w:iCs/>
                <w:color w:val="auto"/>
                <w:sz w:val="16"/>
                <w:szCs w:val="16"/>
                <w:u w:val="none"/>
              </w:rPr>
            </w:pPr>
          </w:p>
        </w:tc>
      </w:tr>
      <w:tr w:rsidR="00581D87" w:rsidRPr="00F21859" w14:paraId="22BB8BCB" w14:textId="77777777" w:rsidTr="0026327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843"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20"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10"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26327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843"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BD7" w14:textId="77777777" w:rsidTr="0026327C">
        <w:trPr>
          <w:trHeight w:val="216"/>
        </w:trPr>
        <w:tc>
          <w:tcPr>
            <w:tcW w:w="7775" w:type="dxa"/>
            <w:gridSpan w:val="2"/>
            <w:shd w:val="clear" w:color="auto" w:fill="auto"/>
            <w:vAlign w:val="center"/>
          </w:tcPr>
          <w:p w14:paraId="22BB8BD2" w14:textId="5DE1BB25"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BizTalk Server 2013 R2 Branch Edition, Standard Edition </w:t>
            </w:r>
            <w:r>
              <w:rPr>
                <w:rFonts w:ascii="Tahoma" w:hAnsi="Tahoma" w:cs="Tahoma"/>
                <w:bCs/>
                <w:sz w:val="16"/>
                <w:szCs w:val="19"/>
              </w:rPr>
              <w:t>и</w:t>
            </w:r>
            <w:r w:rsidRPr="002B6A59">
              <w:rPr>
                <w:rFonts w:ascii="Tahoma" w:hAnsi="Tahoma" w:cs="Tahoma"/>
                <w:bCs/>
                <w:sz w:val="16"/>
                <w:szCs w:val="19"/>
                <w:lang w:val="en-US"/>
              </w:rPr>
              <w:t xml:space="preserve"> Enterprise Edition</w:t>
            </w:r>
          </w:p>
        </w:tc>
        <w:tc>
          <w:tcPr>
            <w:tcW w:w="843" w:type="dxa"/>
            <w:shd w:val="clear" w:color="auto" w:fill="FDE9D9"/>
          </w:tcPr>
          <w:p w14:paraId="22BB8BD3"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D4"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26327C">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качестве среды выполнения) </w:t>
            </w:r>
          </w:p>
        </w:tc>
        <w:tc>
          <w:tcPr>
            <w:tcW w:w="843"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26327C">
        <w:trPr>
          <w:trHeight w:val="216"/>
        </w:trPr>
        <w:tc>
          <w:tcPr>
            <w:tcW w:w="7775" w:type="dxa"/>
            <w:gridSpan w:val="2"/>
            <w:shd w:val="clear" w:color="auto" w:fill="auto"/>
            <w:vAlign w:val="center"/>
          </w:tcPr>
          <w:p w14:paraId="22BB8BDE" w14:textId="019857D3" w:rsidR="00DE25DE" w:rsidRPr="00F21859" w:rsidRDefault="00DE25DE" w:rsidP="002B6A59">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качестве среды выполнения) </w:t>
            </w:r>
          </w:p>
        </w:tc>
        <w:tc>
          <w:tcPr>
            <w:tcW w:w="843"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26327C">
        <w:trPr>
          <w:trHeight w:val="216"/>
        </w:trPr>
        <w:tc>
          <w:tcPr>
            <w:tcW w:w="7775" w:type="dxa"/>
            <w:gridSpan w:val="2"/>
            <w:shd w:val="clear" w:color="auto" w:fill="auto"/>
            <w:vAlign w:val="center"/>
          </w:tcPr>
          <w:p w14:paraId="22BB8BF0" w14:textId="14BCF299"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Microsoft Dynamics CRM Server 2016 Edition</w:t>
            </w:r>
          </w:p>
        </w:tc>
        <w:tc>
          <w:tcPr>
            <w:tcW w:w="843" w:type="dxa"/>
            <w:shd w:val="clear" w:color="auto" w:fill="FDE9D9"/>
          </w:tcPr>
          <w:p w14:paraId="22BB8BF1"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BFB" w14:textId="77777777" w:rsidTr="0026327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843"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01" w14:textId="77777777" w:rsidTr="0026327C">
        <w:trPr>
          <w:trHeight w:val="216"/>
        </w:trPr>
        <w:tc>
          <w:tcPr>
            <w:tcW w:w="7775" w:type="dxa"/>
            <w:gridSpan w:val="2"/>
            <w:shd w:val="clear" w:color="auto" w:fill="auto"/>
            <w:vAlign w:val="center"/>
          </w:tcPr>
          <w:p w14:paraId="22BB8BFC" w14:textId="19664CCD"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 </w:t>
            </w:r>
          </w:p>
        </w:tc>
        <w:tc>
          <w:tcPr>
            <w:tcW w:w="843" w:type="dxa"/>
            <w:shd w:val="clear" w:color="auto" w:fill="FDE9D9"/>
          </w:tcPr>
          <w:p w14:paraId="22BB8BFD"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E"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FF"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07" w14:textId="77777777" w:rsidTr="0026327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843"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26327C">
        <w:trPr>
          <w:trHeight w:val="216"/>
        </w:trPr>
        <w:tc>
          <w:tcPr>
            <w:tcW w:w="7775" w:type="dxa"/>
            <w:gridSpan w:val="2"/>
            <w:shd w:val="clear" w:color="auto" w:fill="auto"/>
            <w:vAlign w:val="center"/>
          </w:tcPr>
          <w:p w14:paraId="1C935CB5" w14:textId="323ED155" w:rsidR="00BF6321" w:rsidRPr="002B6A59" w:rsidRDefault="00BF6321" w:rsidP="00F26478">
            <w:pPr>
              <w:rPr>
                <w:rFonts w:ascii="Tahoma" w:hAnsi="Tahoma" w:cs="Tahoma"/>
                <w:bCs/>
                <w:sz w:val="16"/>
                <w:szCs w:val="19"/>
                <w:lang w:val="en-US"/>
              </w:rPr>
            </w:pPr>
            <w:r w:rsidRPr="002B6A59">
              <w:rPr>
                <w:rFonts w:ascii="Tahoma" w:hAnsi="Tahoma" w:cs="Tahoma"/>
                <w:bCs/>
                <w:sz w:val="16"/>
                <w:szCs w:val="19"/>
                <w:lang w:val="en-US"/>
              </w:rPr>
              <w:t xml:space="preserve">Microsoft Office Audit </w:t>
            </w:r>
            <w:r>
              <w:rPr>
                <w:rFonts w:ascii="Tahoma" w:hAnsi="Tahoma" w:cs="Tahoma"/>
                <w:bCs/>
                <w:sz w:val="16"/>
                <w:szCs w:val="19"/>
              </w:rPr>
              <w:t>и</w:t>
            </w:r>
            <w:r w:rsidRPr="002B6A59">
              <w:rPr>
                <w:rFonts w:ascii="Tahoma" w:hAnsi="Tahoma" w:cs="Tahoma"/>
                <w:bCs/>
                <w:sz w:val="16"/>
                <w:szCs w:val="19"/>
                <w:lang w:val="en-US"/>
              </w:rPr>
              <w:t xml:space="preserve"> Control Management Server 2013</w:t>
            </w:r>
          </w:p>
        </w:tc>
        <w:tc>
          <w:tcPr>
            <w:tcW w:w="843" w:type="dxa"/>
            <w:shd w:val="clear" w:color="auto" w:fill="FDE9D9"/>
          </w:tcPr>
          <w:p w14:paraId="5C5855C8"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43DFC52E"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7A9C4249"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581D87" w:rsidRPr="00F21859" w14:paraId="22BB8C3D" w14:textId="77777777" w:rsidTr="0026327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843"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26327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Профессиональный плюс 2016</w:t>
            </w:r>
          </w:p>
        </w:tc>
        <w:tc>
          <w:tcPr>
            <w:tcW w:w="843"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4F" w14:textId="77777777" w:rsidTr="0026327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843"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20"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55" w14:textId="77777777" w:rsidTr="0026327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843"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5B" w14:textId="77777777" w:rsidTr="0026327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профессиональный 2016</w:t>
            </w:r>
          </w:p>
        </w:tc>
        <w:tc>
          <w:tcPr>
            <w:tcW w:w="843"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1" w14:textId="77777777" w:rsidTr="0026327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843"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67" w14:textId="77777777" w:rsidTr="0026327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стандартный 2016;</w:t>
            </w:r>
          </w:p>
        </w:tc>
        <w:tc>
          <w:tcPr>
            <w:tcW w:w="843"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D" w14:textId="77777777" w:rsidTr="0026327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843"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7B2967" w14:paraId="393B5958" w14:textId="77777777" w:rsidTr="0026327C">
        <w:trPr>
          <w:trHeight w:val="216"/>
        </w:trPr>
        <w:tc>
          <w:tcPr>
            <w:tcW w:w="7775" w:type="dxa"/>
            <w:gridSpan w:val="2"/>
            <w:shd w:val="clear" w:color="auto" w:fill="auto"/>
          </w:tcPr>
          <w:p w14:paraId="3F4C58ED" w14:textId="19FC987B" w:rsidR="007B2967" w:rsidRPr="002B6A59" w:rsidRDefault="007B2967" w:rsidP="007A17DC">
            <w:pPr>
              <w:rPr>
                <w:rFonts w:ascii="Tahoma" w:hAnsi="Tahoma" w:cs="Tahoma"/>
                <w:bCs/>
                <w:sz w:val="16"/>
                <w:szCs w:val="19"/>
                <w:lang w:val="en-US"/>
              </w:rPr>
            </w:pPr>
            <w:r w:rsidRPr="002B6A59">
              <w:rPr>
                <w:rFonts w:ascii="Tahoma" w:hAnsi="Tahoma" w:cs="Tahoma"/>
                <w:sz w:val="16"/>
                <w:szCs w:val="16"/>
                <w:lang w:val="en-US"/>
              </w:rPr>
              <w:t>R Server 2016 for Hadoop</w:t>
            </w:r>
          </w:p>
        </w:tc>
        <w:tc>
          <w:tcPr>
            <w:tcW w:w="843" w:type="dxa"/>
            <w:shd w:val="clear" w:color="auto" w:fill="FDE9D9"/>
          </w:tcPr>
          <w:p w14:paraId="6EFC59C1" w14:textId="77777777" w:rsidR="007B2967" w:rsidRPr="002B6A59" w:rsidRDefault="007B2967"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26327C">
        <w:trPr>
          <w:trHeight w:val="216"/>
        </w:trPr>
        <w:tc>
          <w:tcPr>
            <w:tcW w:w="7775" w:type="dxa"/>
            <w:gridSpan w:val="2"/>
            <w:shd w:val="clear" w:color="auto" w:fill="auto"/>
          </w:tcPr>
          <w:p w14:paraId="34DF68A0" w14:textId="00943131" w:rsidR="007B2967" w:rsidRPr="007B2967" w:rsidRDefault="007B2967" w:rsidP="007A17DC">
            <w:pPr>
              <w:rPr>
                <w:rFonts w:ascii="Tahoma" w:hAnsi="Tahoma" w:cs="Tahoma"/>
                <w:bCs/>
                <w:sz w:val="16"/>
                <w:szCs w:val="19"/>
                <w:lang w:val="pt-BR"/>
              </w:rPr>
            </w:pPr>
            <w:r w:rsidRPr="002B6A59">
              <w:rPr>
                <w:rFonts w:ascii="Tahoma" w:hAnsi="Tahoma" w:cs="Tahoma"/>
                <w:sz w:val="16"/>
                <w:szCs w:val="16"/>
                <w:lang w:val="en-US"/>
              </w:rPr>
              <w:t>R Server 2016 for Linux</w:t>
            </w:r>
          </w:p>
        </w:tc>
        <w:tc>
          <w:tcPr>
            <w:tcW w:w="843"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26327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2B6A59">
              <w:rPr>
                <w:rFonts w:ascii="Tahoma" w:hAnsi="Tahoma" w:cs="Tahoma"/>
                <w:sz w:val="16"/>
                <w:szCs w:val="16"/>
                <w:lang w:val="en-US"/>
              </w:rPr>
              <w:t>R Server 2016 for Teradata DB</w:t>
            </w:r>
          </w:p>
        </w:tc>
        <w:tc>
          <w:tcPr>
            <w:tcW w:w="843"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26327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843"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19BAA0D4" w14:textId="77777777" w:rsidTr="0026327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для бизнеса Server 2015</w:t>
            </w:r>
          </w:p>
        </w:tc>
        <w:tc>
          <w:tcPr>
            <w:tcW w:w="843"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6283F27" w14:textId="77777777" w:rsidTr="0026327C">
        <w:trPr>
          <w:trHeight w:val="216"/>
        </w:trPr>
        <w:tc>
          <w:tcPr>
            <w:tcW w:w="7775" w:type="dxa"/>
            <w:gridSpan w:val="2"/>
            <w:shd w:val="clear" w:color="auto" w:fill="auto"/>
            <w:vAlign w:val="center"/>
          </w:tcPr>
          <w:p w14:paraId="5BA8D960" w14:textId="20397552" w:rsidR="004247CA" w:rsidRPr="002B6A59" w:rsidRDefault="004247CA" w:rsidP="00F26478">
            <w:pPr>
              <w:rPr>
                <w:rFonts w:ascii="Tahoma" w:hAnsi="Tahoma" w:cs="Tahoma"/>
                <w:bCs/>
                <w:sz w:val="16"/>
                <w:szCs w:val="19"/>
                <w:lang w:val="en-US"/>
              </w:rPr>
            </w:pPr>
            <w:r w:rsidRPr="002B6A59">
              <w:rPr>
                <w:rFonts w:ascii="Tahoma" w:hAnsi="Tahoma" w:cs="Tahoma"/>
                <w:bCs/>
                <w:sz w:val="16"/>
                <w:szCs w:val="19"/>
                <w:lang w:val="en-US"/>
              </w:rPr>
              <w:t xml:space="preserve">SQL Server 2016, </w:t>
            </w:r>
            <w:r>
              <w:rPr>
                <w:rFonts w:ascii="Tahoma" w:hAnsi="Tahoma" w:cs="Tahoma"/>
                <w:bCs/>
                <w:sz w:val="16"/>
                <w:szCs w:val="19"/>
              </w:rPr>
              <w:t>выпуски</w:t>
            </w:r>
            <w:r w:rsidRPr="002B6A59">
              <w:rPr>
                <w:rFonts w:ascii="Tahoma" w:hAnsi="Tahoma" w:cs="Tahoma"/>
                <w:bCs/>
                <w:sz w:val="16"/>
                <w:szCs w:val="19"/>
                <w:lang w:val="en-US"/>
              </w:rPr>
              <w:t xml:space="preserve"> Standard Core </w:t>
            </w:r>
            <w:r>
              <w:rPr>
                <w:rFonts w:ascii="Tahoma" w:hAnsi="Tahoma" w:cs="Tahoma"/>
                <w:bCs/>
                <w:sz w:val="16"/>
                <w:szCs w:val="19"/>
              </w:rPr>
              <w:t>и</w:t>
            </w:r>
            <w:r w:rsidRPr="002B6A59">
              <w:rPr>
                <w:rFonts w:ascii="Tahoma" w:hAnsi="Tahoma" w:cs="Tahoma"/>
                <w:bCs/>
                <w:sz w:val="16"/>
                <w:szCs w:val="19"/>
                <w:lang w:val="en-US"/>
              </w:rPr>
              <w:t xml:space="preserve"> Enterprise Core</w:t>
            </w:r>
          </w:p>
        </w:tc>
        <w:tc>
          <w:tcPr>
            <w:tcW w:w="843" w:type="dxa"/>
            <w:shd w:val="clear" w:color="auto" w:fill="FDE9D9"/>
          </w:tcPr>
          <w:p w14:paraId="77A82D5C" w14:textId="77777777" w:rsidR="004247CA" w:rsidRPr="002B6A59" w:rsidRDefault="004247CA"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26327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843"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26327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(для использования только в качестве среды выполнения)</w:t>
            </w:r>
          </w:p>
        </w:tc>
        <w:tc>
          <w:tcPr>
            <w:tcW w:w="843"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26327C">
        <w:trPr>
          <w:trHeight w:val="216"/>
        </w:trPr>
        <w:tc>
          <w:tcPr>
            <w:tcW w:w="7775" w:type="dxa"/>
            <w:gridSpan w:val="2"/>
            <w:shd w:val="clear" w:color="auto" w:fill="auto"/>
            <w:vAlign w:val="center"/>
          </w:tcPr>
          <w:p w14:paraId="22BB8C92" w14:textId="70A9E4F4" w:rsidR="00034FB5" w:rsidRPr="002B6A59" w:rsidRDefault="00034FB5" w:rsidP="00A668AD">
            <w:pPr>
              <w:rPr>
                <w:rFonts w:ascii="Tahoma" w:hAnsi="Tahoma" w:cs="Tahoma"/>
                <w:bCs/>
                <w:sz w:val="16"/>
                <w:szCs w:val="19"/>
                <w:lang w:val="en-US"/>
              </w:rPr>
            </w:pPr>
            <w:r w:rsidRPr="002B6A59">
              <w:rPr>
                <w:rFonts w:ascii="Tahoma" w:hAnsi="Tahoma" w:cs="Tahoma"/>
                <w:bCs/>
                <w:sz w:val="16"/>
                <w:szCs w:val="19"/>
                <w:lang w:val="en-US"/>
              </w:rPr>
              <w:t>System Center Configuration Manager</w:t>
            </w:r>
            <w:r w:rsidR="00A668AD">
              <w:rPr>
                <w:rFonts w:ascii="Tahoma" w:hAnsi="Tahoma" w:cs="Tahoma"/>
                <w:bCs/>
                <w:sz w:val="16"/>
                <w:szCs w:val="19"/>
                <w:lang w:val="en-US"/>
              </w:rPr>
              <w:t xml:space="preserve"> 1606</w:t>
            </w:r>
          </w:p>
        </w:tc>
        <w:tc>
          <w:tcPr>
            <w:tcW w:w="843" w:type="dxa"/>
            <w:shd w:val="clear" w:color="auto" w:fill="FDE9D9"/>
          </w:tcPr>
          <w:p w14:paraId="22BB8C93"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94"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26327C">
        <w:trPr>
          <w:trHeight w:val="216"/>
        </w:trPr>
        <w:tc>
          <w:tcPr>
            <w:tcW w:w="7775" w:type="dxa"/>
            <w:gridSpan w:val="2"/>
            <w:shd w:val="clear" w:color="auto" w:fill="auto"/>
            <w:vAlign w:val="center"/>
          </w:tcPr>
          <w:p w14:paraId="22BB8C98" w14:textId="208BF723" w:rsidR="00034FB5" w:rsidRPr="00F21859" w:rsidRDefault="00034FB5" w:rsidP="00A668AD">
            <w:pPr>
              <w:rPr>
                <w:rFonts w:ascii="Tahoma" w:hAnsi="Tahoma" w:cs="Tahoma"/>
                <w:bCs/>
                <w:sz w:val="16"/>
                <w:szCs w:val="19"/>
                <w:lang w:val="fr-FR"/>
              </w:rPr>
            </w:pPr>
            <w:r w:rsidRPr="007A17DC">
              <w:rPr>
                <w:rFonts w:ascii="Tahoma" w:hAnsi="Tahoma" w:cs="Tahoma"/>
                <w:bCs/>
                <w:sz w:val="16"/>
                <w:szCs w:val="19"/>
                <w:lang w:val="fr-FR"/>
              </w:rPr>
              <w:t xml:space="preserve">System Center </w:t>
            </w:r>
            <w:r w:rsidR="00A668AD">
              <w:rPr>
                <w:rFonts w:ascii="Tahoma" w:hAnsi="Tahoma" w:cs="Tahoma"/>
                <w:bCs/>
                <w:sz w:val="16"/>
                <w:szCs w:val="19"/>
                <w:lang w:val="fr-FR"/>
              </w:rPr>
              <w:t>2016</w:t>
            </w:r>
            <w:r w:rsidRPr="007A17DC">
              <w:rPr>
                <w:rFonts w:ascii="Tahoma" w:hAnsi="Tahoma" w:cs="Tahoma"/>
                <w:bCs/>
                <w:sz w:val="16"/>
                <w:szCs w:val="19"/>
                <w:lang w:val="fr-FR"/>
              </w:rPr>
              <w:t xml:space="preserve"> Client Management Suite</w:t>
            </w:r>
          </w:p>
        </w:tc>
        <w:tc>
          <w:tcPr>
            <w:tcW w:w="843"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20"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810"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26327C">
        <w:trPr>
          <w:trHeight w:val="216"/>
        </w:trPr>
        <w:tc>
          <w:tcPr>
            <w:tcW w:w="7775" w:type="dxa"/>
            <w:gridSpan w:val="2"/>
            <w:shd w:val="clear" w:color="auto" w:fill="auto"/>
            <w:vAlign w:val="center"/>
          </w:tcPr>
          <w:p w14:paraId="22BB8C9E" w14:textId="3ADEEB48"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Center </w:t>
            </w:r>
            <w:r w:rsidR="00A668AD">
              <w:rPr>
                <w:rFonts w:ascii="Tahoma" w:hAnsi="Tahoma" w:cs="Tahoma"/>
                <w:bCs/>
                <w:sz w:val="16"/>
                <w:szCs w:val="19"/>
                <w:lang w:val="fr-FR"/>
              </w:rPr>
              <w:t>2016</w:t>
            </w:r>
            <w:r w:rsidR="00A668AD" w:rsidRPr="007A17DC">
              <w:rPr>
                <w:rFonts w:ascii="Tahoma" w:hAnsi="Tahoma" w:cs="Tahoma"/>
                <w:bCs/>
                <w:sz w:val="16"/>
                <w:szCs w:val="19"/>
                <w:lang w:val="fr-FR"/>
              </w:rPr>
              <w:t xml:space="preserve"> </w:t>
            </w:r>
            <w:r>
              <w:rPr>
                <w:rFonts w:ascii="Tahoma" w:hAnsi="Tahoma" w:cs="Tahoma"/>
                <w:bCs/>
                <w:sz w:val="16"/>
                <w:szCs w:val="19"/>
              </w:rPr>
              <w:t>Datacenter</w:t>
            </w:r>
          </w:p>
        </w:tc>
        <w:tc>
          <w:tcPr>
            <w:tcW w:w="843"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26327C">
        <w:trPr>
          <w:trHeight w:val="216"/>
        </w:trPr>
        <w:tc>
          <w:tcPr>
            <w:tcW w:w="7775" w:type="dxa"/>
            <w:gridSpan w:val="2"/>
            <w:shd w:val="clear" w:color="auto" w:fill="auto"/>
            <w:vAlign w:val="center"/>
          </w:tcPr>
          <w:p w14:paraId="22BB8CA4" w14:textId="15AB8BAE" w:rsidR="00034FB5" w:rsidRPr="00F21859" w:rsidRDefault="00034FB5" w:rsidP="00A668AD">
            <w:pPr>
              <w:rPr>
                <w:rFonts w:ascii="Tahoma" w:hAnsi="Tahoma" w:cs="Tahoma"/>
                <w:bCs/>
                <w:sz w:val="16"/>
                <w:szCs w:val="19"/>
                <w:lang w:val="pt-BR"/>
              </w:rPr>
            </w:pPr>
            <w:r>
              <w:rPr>
                <w:rFonts w:ascii="Tahoma" w:hAnsi="Tahoma" w:cs="Tahoma"/>
                <w:bCs/>
                <w:sz w:val="16"/>
                <w:szCs w:val="19"/>
              </w:rPr>
              <w:t xml:space="preserve">System Center </w:t>
            </w:r>
            <w:r w:rsidR="00A668AD">
              <w:rPr>
                <w:rFonts w:ascii="Tahoma" w:hAnsi="Tahoma" w:cs="Tahoma"/>
                <w:bCs/>
                <w:sz w:val="16"/>
                <w:szCs w:val="19"/>
                <w:lang w:val="fr-FR"/>
              </w:rPr>
              <w:t>2016</w:t>
            </w:r>
            <w:r w:rsidR="00A668AD" w:rsidRPr="007A17DC">
              <w:rPr>
                <w:rFonts w:ascii="Tahoma" w:hAnsi="Tahoma" w:cs="Tahoma"/>
                <w:bCs/>
                <w:sz w:val="16"/>
                <w:szCs w:val="19"/>
                <w:lang w:val="fr-FR"/>
              </w:rPr>
              <w:t xml:space="preserve"> </w:t>
            </w:r>
            <w:r>
              <w:rPr>
                <w:rFonts w:ascii="Tahoma" w:hAnsi="Tahoma" w:cs="Tahoma"/>
                <w:bCs/>
                <w:sz w:val="16"/>
                <w:szCs w:val="19"/>
              </w:rPr>
              <w:t>Standard</w:t>
            </w:r>
          </w:p>
        </w:tc>
        <w:tc>
          <w:tcPr>
            <w:tcW w:w="843"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26327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профессиональный 2016</w:t>
            </w:r>
          </w:p>
        </w:tc>
        <w:tc>
          <w:tcPr>
            <w:tcW w:w="843"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D9" w14:textId="77777777" w:rsidTr="0026327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стандартный 2016</w:t>
            </w:r>
          </w:p>
        </w:tc>
        <w:tc>
          <w:tcPr>
            <w:tcW w:w="843"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E5" w14:textId="77777777" w:rsidTr="0026327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843"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26327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843"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26327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843"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26327C">
        <w:trPr>
          <w:trHeight w:val="216"/>
        </w:trPr>
        <w:tc>
          <w:tcPr>
            <w:tcW w:w="7775" w:type="dxa"/>
            <w:gridSpan w:val="2"/>
            <w:shd w:val="clear" w:color="auto" w:fill="auto"/>
            <w:vAlign w:val="center"/>
          </w:tcPr>
          <w:p w14:paraId="22BB8CF8" w14:textId="24385AFA"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Visual Studio Team Foundation Server 2015</w:t>
            </w:r>
          </w:p>
        </w:tc>
        <w:tc>
          <w:tcPr>
            <w:tcW w:w="843" w:type="dxa"/>
            <w:shd w:val="clear" w:color="auto" w:fill="FDE9D9"/>
          </w:tcPr>
          <w:p w14:paraId="22BB8CF9"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26327C">
        <w:trPr>
          <w:trHeight w:val="216"/>
        </w:trPr>
        <w:tc>
          <w:tcPr>
            <w:tcW w:w="7775" w:type="dxa"/>
            <w:gridSpan w:val="2"/>
            <w:shd w:val="clear" w:color="auto" w:fill="auto"/>
            <w:vAlign w:val="center"/>
          </w:tcPr>
          <w:p w14:paraId="22BB8CFE" w14:textId="40054FFA" w:rsidR="00DE25DE" w:rsidRPr="00A668AD" w:rsidRDefault="00DE25DE" w:rsidP="00A668A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w:t>
            </w:r>
            <w:r w:rsidR="00A668AD" w:rsidRPr="00A668AD">
              <w:rPr>
                <w:rFonts w:ascii="Tahoma" w:hAnsi="Tahoma" w:cs="Tahoma"/>
                <w:bCs/>
                <w:sz w:val="16"/>
                <w:szCs w:val="19"/>
              </w:rPr>
              <w:t>6</w:t>
            </w:r>
          </w:p>
        </w:tc>
        <w:tc>
          <w:tcPr>
            <w:tcW w:w="843"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581D87" w:rsidRPr="00F21859" w14:paraId="22BB8D09" w14:textId="77777777" w:rsidTr="0026327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843"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t>Дополнительные условия для продуктов</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438AB1C2"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3D44CE"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D44CE"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B174AE"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7570C8" w:rsidRDefault="00767B63" w:rsidP="00F26478">
      <w:pPr>
        <w:pStyle w:val="ListParagraph"/>
        <w:numPr>
          <w:ilvl w:val="0"/>
          <w:numId w:val="30"/>
        </w:numPr>
        <w:tabs>
          <w:tab w:val="left" w:pos="1080"/>
        </w:tabs>
        <w:spacing w:before="120" w:after="1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6601FD77" w14:textId="77777777" w:rsidR="00A668AD" w:rsidRPr="00CD1AAE" w:rsidRDefault="00A668AD" w:rsidP="00A668AD">
      <w:pPr>
        <w:pStyle w:val="ListParagraph"/>
        <w:spacing w:before="120" w:after="120"/>
        <w:rPr>
          <w:rFonts w:ascii="Tahoma" w:hAnsi="Tahoma" w:cs="Tahoma"/>
          <w:bCs/>
          <w:iCs/>
          <w:color w:val="000000"/>
          <w:lang w:val="pt-BR"/>
        </w:rPr>
      </w:pPr>
      <w:r w:rsidRPr="00CD1AAE">
        <w:rPr>
          <w:rFonts w:ascii="Tahoma" w:hAnsi="Tahoma" w:cs="Tahoma"/>
          <w:bCs/>
          <w:iCs/>
          <w:color w:val="000000"/>
        </w:rPr>
        <w:t>Клиентские лицензии (CAL) на продукты службы удаленных рабочих столов (RDS):</w:t>
      </w:r>
    </w:p>
    <w:p w14:paraId="75659BD0" w14:textId="77777777" w:rsidR="00A668AD" w:rsidRPr="00CD1AAE" w:rsidRDefault="00A668AD" w:rsidP="00A668AD">
      <w:pPr>
        <w:pStyle w:val="ListParagraph"/>
        <w:numPr>
          <w:ilvl w:val="0"/>
          <w:numId w:val="31"/>
        </w:numPr>
        <w:tabs>
          <w:tab w:val="left" w:pos="1080"/>
        </w:tabs>
        <w:spacing w:before="120" w:after="120"/>
        <w:rPr>
          <w:rFonts w:ascii="Tahoma" w:hAnsi="Tahoma" w:cs="Tahoma"/>
          <w:bCs/>
          <w:iCs/>
          <w:color w:val="000000"/>
          <w:lang w:val="pt-BR"/>
        </w:rPr>
      </w:pPr>
      <w:r w:rsidRPr="00CD1AAE">
        <w:rPr>
          <w:rFonts w:ascii="Tahoma" w:hAnsi="Tahoma" w:cs="Tahoma"/>
          <w:bCs/>
          <w:iCs/>
          <w:color w:val="000000"/>
        </w:rPr>
        <w:t>Лицензия CAL на Службы удаленных рабочих столов Windows Server 2016</w:t>
      </w:r>
    </w:p>
    <w:p w14:paraId="561775BE" w14:textId="77777777" w:rsidR="00A668AD" w:rsidRPr="00CD1AAE" w:rsidRDefault="00A668AD" w:rsidP="00A668AD">
      <w:pPr>
        <w:pStyle w:val="ListParagraph"/>
        <w:numPr>
          <w:ilvl w:val="0"/>
          <w:numId w:val="31"/>
        </w:numPr>
        <w:tabs>
          <w:tab w:val="left" w:pos="1080"/>
        </w:tabs>
        <w:spacing w:before="120" w:after="120"/>
        <w:rPr>
          <w:rFonts w:ascii="Tahoma" w:hAnsi="Tahoma" w:cs="Tahoma"/>
          <w:color w:val="000000"/>
          <w:lang w:val="pt-BR"/>
        </w:rPr>
      </w:pPr>
      <w:r w:rsidRPr="00A668AD">
        <w:rPr>
          <w:rFonts w:ascii="Tahoma" w:hAnsi="Tahoma" w:cs="Tahoma"/>
          <w:bCs/>
          <w:iCs/>
          <w:color w:val="000000"/>
        </w:rPr>
        <w:t>Windows</w:t>
      </w:r>
      <w:r w:rsidRPr="00CD1AAE">
        <w:rPr>
          <w:rFonts w:ascii="Tahoma" w:hAnsi="Tahoma" w:cs="Tahoma"/>
          <w:color w:val="000000"/>
          <w:lang w:val="en-US"/>
        </w:rPr>
        <w:t xml:space="preserve"> Server 2012 Remote Desktop Service CAL</w:t>
      </w:r>
    </w:p>
    <w:p w14:paraId="16047B0B" w14:textId="5D55118C" w:rsidR="00767B63" w:rsidRPr="007570C8" w:rsidRDefault="006A34DC" w:rsidP="00F26478">
      <w:pPr>
        <w:pStyle w:val="ListParagraph"/>
        <w:spacing w:before="120" w:after="12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7570C8" w:rsidRDefault="006A34DC" w:rsidP="00F26478">
      <w:pPr>
        <w:pStyle w:val="ListParagraph"/>
        <w:spacing w:before="120" w:after="120"/>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вашему распространителю ISV Royalty.</w:t>
      </w:r>
    </w:p>
    <w:p w14:paraId="63653D8F" w14:textId="77777777" w:rsidR="00A668AD" w:rsidRPr="00CD1AAE" w:rsidRDefault="00A668AD" w:rsidP="00A668AD">
      <w:pPr>
        <w:keepNext/>
        <w:numPr>
          <w:ilvl w:val="0"/>
          <w:numId w:val="15"/>
        </w:numPr>
        <w:tabs>
          <w:tab w:val="clear" w:pos="360"/>
          <w:tab w:val="num" w:pos="720"/>
        </w:tabs>
        <w:spacing w:before="120" w:after="120"/>
        <w:ind w:left="720"/>
        <w:rPr>
          <w:rFonts w:ascii="Tahoma" w:hAnsi="Tahoma" w:cs="Tahoma"/>
        </w:rPr>
      </w:pPr>
      <w:r w:rsidRPr="00CD1AAE">
        <w:rPr>
          <w:rFonts w:ascii="Tahoma" w:hAnsi="Tahoma" w:cs="Tahoma"/>
          <w:b/>
        </w:rPr>
        <w:t>System Center 2016</w:t>
      </w:r>
    </w:p>
    <w:p w14:paraId="3DF77330" w14:textId="77777777" w:rsidR="00A668AD" w:rsidRPr="00CD1AAE" w:rsidRDefault="00A668AD" w:rsidP="00A668AD">
      <w:pPr>
        <w:pStyle w:val="ListParagraph"/>
        <w:numPr>
          <w:ilvl w:val="0"/>
          <w:numId w:val="31"/>
        </w:numPr>
        <w:tabs>
          <w:tab w:val="num" w:pos="720"/>
          <w:tab w:val="left" w:pos="1080"/>
        </w:tabs>
        <w:spacing w:before="120" w:after="120"/>
        <w:rPr>
          <w:rFonts w:ascii="Tahoma" w:hAnsi="Tahoma" w:cs="Tahoma"/>
        </w:rPr>
      </w:pPr>
      <w:r w:rsidRPr="00CD1AAE">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90AC2EA" w14:textId="4974D428" w:rsidR="00A668AD" w:rsidRPr="00CD1AAE" w:rsidRDefault="00EC60E2" w:rsidP="00EC60E2">
      <w:pPr>
        <w:pStyle w:val="ListParagraph"/>
        <w:numPr>
          <w:ilvl w:val="0"/>
          <w:numId w:val="31"/>
        </w:numPr>
        <w:tabs>
          <w:tab w:val="left" w:pos="1080"/>
        </w:tabs>
        <w:spacing w:before="120" w:after="120"/>
        <w:rPr>
          <w:rFonts w:ascii="Tahoma" w:hAnsi="Tahoma" w:cs="Tahoma"/>
        </w:rPr>
      </w:pPr>
      <w:r w:rsidRPr="00EC60E2">
        <w:rPr>
          <w:rFonts w:ascii="Tahoma" w:hAnsi="Tahoma" w:cs="Tahoma"/>
        </w:rPr>
        <w:t>Não é permitida a utilização da opção atual ramo do System Center Configuration Manager.</w:t>
      </w:r>
    </w:p>
    <w:p w14:paraId="22BB8D1D" w14:textId="3D69916B" w:rsidR="00CC3B64" w:rsidRPr="00376EC6" w:rsidRDefault="00CC3B64" w:rsidP="00F26478">
      <w:pPr>
        <w:pStyle w:val="ListParagraph"/>
        <w:numPr>
          <w:ilvl w:val="0"/>
          <w:numId w:val="25"/>
        </w:numPr>
        <w:tabs>
          <w:tab w:val="left" w:pos="360"/>
        </w:tabs>
        <w:spacing w:before="120" w:after="120"/>
        <w:ind w:left="360"/>
        <w:rPr>
          <w:rFonts w:ascii="Tahoma" w:hAnsi="Tahoma" w:cs="Tahoma"/>
          <w:b/>
          <w:color w:val="FF6600"/>
          <w:sz w:val="24"/>
        </w:rPr>
      </w:pPr>
      <w:r>
        <w:rPr>
          <w:rFonts w:ascii="Tahoma" w:hAnsi="Tahoma" w:cs="Tahoma"/>
          <w:b/>
          <w:color w:val="FF6600"/>
          <w:sz w:val="24"/>
          <w:szCs w:val="24"/>
        </w:rPr>
        <w:t>Загрузка через Интернет</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7570C8" w:rsidRDefault="00F77BD0" w:rsidP="00F26478">
      <w:pPr>
        <w:spacing w:before="120" w:after="120"/>
        <w:ind w:left="360"/>
      </w:pPr>
      <w:r>
        <w:rPr>
          <w:rFonts w:ascii="Tahoma" w:hAnsi="Tahoma" w:cs="Tahoma"/>
          <w:b/>
          <w:bCs/>
          <w:iCs/>
        </w:rPr>
        <w:t>Льготные предложения по миграции продуктов для включенного права обновления</w:t>
      </w:r>
      <w:r w:rsidRPr="00376EC6">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7570C8" w:rsidRDefault="00830ED6" w:rsidP="00F26478">
      <w:pPr>
        <w:spacing w:before="120" w:after="120"/>
        <w:ind w:left="36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1DB01C0"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7570C8" w:rsidRDefault="000B6B47"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A668AD"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668AD" w:rsidRDefault="00B83983" w:rsidP="00F26478">
            <w:pPr>
              <w:rPr>
                <w:rFonts w:ascii="Tahoma" w:hAnsi="Tahoma" w:cs="Tahoma"/>
                <w:bCs/>
                <w:sz w:val="16"/>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w:t>
            </w:r>
            <w:r w:rsidRPr="002B6A59">
              <w:rPr>
                <w:rFonts w:ascii="Tahoma" w:hAnsi="Tahoma" w:cs="Tahoma"/>
                <w:bCs/>
                <w:sz w:val="16"/>
                <w:szCs w:val="19"/>
                <w:lang w:val="en-US"/>
              </w:rPr>
              <w:t>BizTalk</w:t>
            </w:r>
            <w:r w:rsidRPr="00A668AD">
              <w:rPr>
                <w:rFonts w:ascii="Tahoma" w:hAnsi="Tahoma" w:cs="Tahoma"/>
                <w:bCs/>
                <w:sz w:val="16"/>
                <w:szCs w:val="19"/>
                <w:lang w:val="en-US"/>
              </w:rPr>
              <w:t xml:space="preserve"> </w:t>
            </w:r>
            <w:r w:rsidRPr="002B6A59">
              <w:rPr>
                <w:rFonts w:ascii="Tahoma" w:hAnsi="Tahoma" w:cs="Tahoma"/>
                <w:bCs/>
                <w:sz w:val="16"/>
                <w:szCs w:val="19"/>
                <w:lang w:val="en-US"/>
              </w:rPr>
              <w:t>Server</w:t>
            </w:r>
            <w:r w:rsidRPr="00A668AD">
              <w:rPr>
                <w:rFonts w:ascii="Tahoma" w:hAnsi="Tahoma" w:cs="Tahoma"/>
                <w:bCs/>
                <w:sz w:val="16"/>
                <w:szCs w:val="19"/>
                <w:lang w:val="en-US"/>
              </w:rPr>
              <w:t xml:space="preserve"> </w:t>
            </w:r>
            <w:r w:rsidRPr="002B6A59">
              <w:rPr>
                <w:rFonts w:ascii="Tahoma" w:hAnsi="Tahoma" w:cs="Tahoma"/>
                <w:bCs/>
                <w:sz w:val="16"/>
                <w:szCs w:val="19"/>
                <w:lang w:val="en-US"/>
              </w:rPr>
              <w:t>Enterprise</w:t>
            </w:r>
            <w:r w:rsidRPr="00A668AD">
              <w:rPr>
                <w:rFonts w:ascii="Tahoma" w:hAnsi="Tahoma" w:cs="Tahoma"/>
                <w:bCs/>
                <w:sz w:val="16"/>
                <w:szCs w:val="19"/>
                <w:lang w:val="en-US"/>
              </w:rPr>
              <w:t xml:space="preserve"> (</w:t>
            </w:r>
            <w:r>
              <w:rPr>
                <w:rFonts w:ascii="Tahoma" w:hAnsi="Tahoma" w:cs="Tahoma"/>
                <w:bCs/>
                <w:sz w:val="16"/>
                <w:szCs w:val="19"/>
              </w:rPr>
              <w:t>на</w:t>
            </w:r>
            <w:r w:rsidRPr="00A668AD">
              <w:rPr>
                <w:rFonts w:ascii="Tahoma" w:hAnsi="Tahoma" w:cs="Tahoma"/>
                <w:bCs/>
                <w:sz w:val="16"/>
                <w:szCs w:val="19"/>
                <w:lang w:val="en-US"/>
              </w:rPr>
              <w:t xml:space="preserve"> </w:t>
            </w:r>
            <w:r>
              <w:rPr>
                <w:rFonts w:ascii="Tahoma" w:hAnsi="Tahoma" w:cs="Tahoma"/>
                <w:bCs/>
                <w:sz w:val="16"/>
                <w:szCs w:val="19"/>
              </w:rPr>
              <w:t>процессор</w:t>
            </w:r>
            <w:r w:rsidRPr="00A668AD">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Enterprise Core</w:t>
            </w:r>
            <w:r w:rsidRPr="002B6A59">
              <w:rPr>
                <w:rFonts w:ascii="Tahoma" w:hAnsi="Tahoma" w:cs="Tahoma"/>
                <w:bCs/>
                <w:sz w:val="16"/>
                <w:szCs w:val="19"/>
                <w:vertAlign w:val="superscript"/>
                <w:lang w:val="en-US"/>
              </w:rPr>
              <w:t>1,2</w:t>
            </w:r>
          </w:p>
        </w:tc>
      </w:tr>
      <w:tr w:rsidR="008E2012" w:rsidRPr="00A668AD"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668AD" w:rsidRDefault="00B83983" w:rsidP="00F26478">
            <w:pPr>
              <w:rPr>
                <w:rFonts w:ascii="Tahoma" w:hAnsi="Tahoma" w:cs="Tahoma"/>
                <w:bCs/>
                <w:sz w:val="16"/>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BizTalk Server Standard (</w:t>
            </w:r>
            <w:r>
              <w:rPr>
                <w:rFonts w:ascii="Tahoma" w:hAnsi="Tahoma" w:cs="Tahoma"/>
                <w:bCs/>
                <w:sz w:val="16"/>
                <w:szCs w:val="19"/>
              </w:rPr>
              <w:t>на</w:t>
            </w:r>
            <w:r w:rsidRPr="00A668AD">
              <w:rPr>
                <w:rFonts w:ascii="Tahoma" w:hAnsi="Tahoma" w:cs="Tahoma"/>
                <w:bCs/>
                <w:sz w:val="16"/>
                <w:szCs w:val="19"/>
                <w:lang w:val="en-US"/>
              </w:rPr>
              <w:t xml:space="preserve"> </w:t>
            </w:r>
            <w:r>
              <w:rPr>
                <w:rFonts w:ascii="Tahoma" w:hAnsi="Tahoma" w:cs="Tahoma"/>
                <w:bCs/>
                <w:sz w:val="16"/>
                <w:szCs w:val="19"/>
              </w:rPr>
              <w:t>процессор</w:t>
            </w:r>
            <w:r w:rsidRPr="00A668AD">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2B6A59" w:rsidRDefault="00B83983"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Standard Core</w:t>
            </w:r>
            <w:r w:rsidRPr="002B6A59">
              <w:rPr>
                <w:rFonts w:ascii="Tahoma" w:hAnsi="Tahoma" w:cs="Tahoma"/>
                <w:bCs/>
                <w:sz w:val="16"/>
                <w:szCs w:val="19"/>
                <w:vertAlign w:val="superscript"/>
                <w:lang w:val="en-US"/>
              </w:rPr>
              <w:t>1,2</w:t>
            </w:r>
          </w:p>
        </w:tc>
      </w:tr>
      <w:tr w:rsidR="008E2012" w:rsidRPr="00A668AD"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Branch Core</w:t>
            </w:r>
            <w:r w:rsidRPr="002B6A59">
              <w:rPr>
                <w:rFonts w:ascii="Tahoma" w:hAnsi="Tahoma" w:cs="Tahoma"/>
                <w:bCs/>
                <w:sz w:val="16"/>
                <w:szCs w:val="19"/>
                <w:vertAlign w:val="superscript"/>
                <w:lang w:val="en-US"/>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7E6C6A3F" w:rsidR="000B6B47" w:rsidRPr="007570C8" w:rsidRDefault="000B6B47"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A668AD"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668AD" w:rsidRDefault="000B6B47" w:rsidP="00F26478">
            <w:pPr>
              <w:rPr>
                <w:rFonts w:ascii="Tahoma" w:hAnsi="Tahoma" w:cs="Tahoma"/>
                <w:bCs/>
                <w:sz w:val="16"/>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w:t>
            </w:r>
            <w:r w:rsidRPr="002B6A59">
              <w:rPr>
                <w:rFonts w:ascii="Tahoma" w:hAnsi="Tahoma" w:cs="Tahoma"/>
                <w:bCs/>
                <w:sz w:val="16"/>
                <w:szCs w:val="19"/>
                <w:lang w:val="en-US"/>
              </w:rPr>
              <w:t>BizTalk</w:t>
            </w:r>
            <w:r w:rsidRPr="00A668AD">
              <w:rPr>
                <w:rFonts w:ascii="Tahoma" w:hAnsi="Tahoma" w:cs="Tahoma"/>
                <w:bCs/>
                <w:sz w:val="16"/>
                <w:szCs w:val="19"/>
                <w:lang w:val="en-US"/>
              </w:rPr>
              <w:t xml:space="preserve"> </w:t>
            </w:r>
            <w:r w:rsidRPr="002B6A59">
              <w:rPr>
                <w:rFonts w:ascii="Tahoma" w:hAnsi="Tahoma" w:cs="Tahoma"/>
                <w:bCs/>
                <w:sz w:val="16"/>
                <w:szCs w:val="19"/>
                <w:lang w:val="en-US"/>
              </w:rPr>
              <w:t>Server</w:t>
            </w:r>
            <w:r w:rsidRPr="00A668AD">
              <w:rPr>
                <w:rFonts w:ascii="Tahoma" w:hAnsi="Tahoma" w:cs="Tahoma"/>
                <w:bCs/>
                <w:sz w:val="16"/>
                <w:szCs w:val="19"/>
                <w:lang w:val="en-US"/>
              </w:rPr>
              <w:t xml:space="preserve"> </w:t>
            </w:r>
            <w:r w:rsidRPr="002B6A59">
              <w:rPr>
                <w:rFonts w:ascii="Tahoma" w:hAnsi="Tahoma" w:cs="Tahoma"/>
                <w:bCs/>
                <w:sz w:val="16"/>
                <w:szCs w:val="19"/>
                <w:lang w:val="en-US"/>
              </w:rPr>
              <w:t>Enterprise</w:t>
            </w:r>
            <w:r w:rsidRPr="00A668AD">
              <w:rPr>
                <w:rFonts w:ascii="Tahoma" w:hAnsi="Tahoma" w:cs="Tahoma"/>
                <w:bCs/>
                <w:sz w:val="16"/>
                <w:szCs w:val="19"/>
                <w:lang w:val="en-US"/>
              </w:rPr>
              <w:t xml:space="preserve"> (</w:t>
            </w:r>
            <w:r>
              <w:rPr>
                <w:rFonts w:ascii="Tahoma" w:hAnsi="Tahoma" w:cs="Tahoma"/>
                <w:bCs/>
                <w:sz w:val="16"/>
                <w:szCs w:val="19"/>
              </w:rPr>
              <w:t>на</w:t>
            </w:r>
            <w:r w:rsidRPr="00A668AD">
              <w:rPr>
                <w:rFonts w:ascii="Tahoma" w:hAnsi="Tahoma" w:cs="Tahoma"/>
                <w:bCs/>
                <w:sz w:val="16"/>
                <w:szCs w:val="19"/>
                <w:lang w:val="en-US"/>
              </w:rPr>
              <w:t xml:space="preserve"> </w:t>
            </w:r>
            <w:r>
              <w:rPr>
                <w:rFonts w:ascii="Tahoma" w:hAnsi="Tahoma" w:cs="Tahoma"/>
                <w:bCs/>
                <w:sz w:val="16"/>
                <w:szCs w:val="19"/>
              </w:rPr>
              <w:t>процессор</w:t>
            </w:r>
            <w:r w:rsidRPr="00A668AD">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Enterprise Core</w:t>
            </w:r>
            <w:r w:rsidRPr="002B6A59">
              <w:rPr>
                <w:rFonts w:ascii="Tahoma" w:hAnsi="Tahoma" w:cs="Tahoma"/>
                <w:bCs/>
                <w:sz w:val="16"/>
                <w:szCs w:val="19"/>
                <w:vertAlign w:val="superscript"/>
                <w:lang w:val="en-US"/>
              </w:rPr>
              <w:t>1</w:t>
            </w:r>
          </w:p>
        </w:tc>
      </w:tr>
      <w:tr w:rsidR="000B6B47" w:rsidRPr="00A668AD"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668AD" w:rsidRDefault="000B6B47" w:rsidP="00F26478">
            <w:pPr>
              <w:rPr>
                <w:rFonts w:ascii="Tahoma" w:hAnsi="Tahoma" w:cs="Tahoma"/>
                <w:bCs/>
                <w:sz w:val="16"/>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BizTalk Server Standard (</w:t>
            </w:r>
            <w:r>
              <w:rPr>
                <w:rFonts w:ascii="Tahoma" w:hAnsi="Tahoma" w:cs="Tahoma"/>
                <w:bCs/>
                <w:sz w:val="16"/>
                <w:szCs w:val="19"/>
              </w:rPr>
              <w:t>на</w:t>
            </w:r>
            <w:r w:rsidRPr="00A668AD">
              <w:rPr>
                <w:rFonts w:ascii="Tahoma" w:hAnsi="Tahoma" w:cs="Tahoma"/>
                <w:bCs/>
                <w:sz w:val="16"/>
                <w:szCs w:val="19"/>
                <w:lang w:val="en-US"/>
              </w:rPr>
              <w:t xml:space="preserve"> </w:t>
            </w:r>
            <w:r>
              <w:rPr>
                <w:rFonts w:ascii="Tahoma" w:hAnsi="Tahoma" w:cs="Tahoma"/>
                <w:bCs/>
                <w:sz w:val="16"/>
                <w:szCs w:val="19"/>
              </w:rPr>
              <w:t>процессор</w:t>
            </w:r>
            <w:r w:rsidRPr="00A668AD">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2B6A59" w:rsidRDefault="000B6B47"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Standard Core</w:t>
            </w:r>
            <w:r w:rsidRPr="002B6A59">
              <w:rPr>
                <w:rFonts w:ascii="Tahoma" w:hAnsi="Tahoma" w:cs="Tahoma"/>
                <w:bCs/>
                <w:sz w:val="16"/>
                <w:szCs w:val="19"/>
                <w:vertAlign w:val="superscript"/>
                <w:lang w:val="en-US"/>
              </w:rPr>
              <w:t>1</w:t>
            </w:r>
          </w:p>
        </w:tc>
      </w:tr>
      <w:tr w:rsidR="000B6B47" w:rsidRPr="00A668AD"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Branch Core</w:t>
            </w:r>
            <w:r w:rsidRPr="002B6A59">
              <w:rPr>
                <w:rFonts w:ascii="Tahoma" w:hAnsi="Tahoma" w:cs="Tahoma"/>
                <w:bCs/>
                <w:sz w:val="16"/>
                <w:szCs w:val="19"/>
                <w:vertAlign w:val="superscript"/>
                <w:lang w:val="en-US"/>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7ABE10B7"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и предыдущие версии</w:t>
      </w:r>
    </w:p>
    <w:p w14:paraId="5699837F" w14:textId="11C28D78" w:rsidR="00BD41AF" w:rsidRPr="007570C8" w:rsidRDefault="003331F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A668AD"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A668AD" w:rsidRDefault="003331FA" w:rsidP="00F26478">
            <w:pPr>
              <w:rPr>
                <w:lang w:val="en-US"/>
              </w:rPr>
            </w:pP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2011 </w:t>
            </w:r>
            <w:r w:rsidRPr="002B6A59">
              <w:rPr>
                <w:rFonts w:ascii="Tahoma" w:hAnsi="Tahoma" w:cs="Tahoma"/>
                <w:color w:val="000000"/>
                <w:sz w:val="16"/>
                <w:szCs w:val="16"/>
                <w:lang w:val="en-US"/>
              </w:rPr>
              <w:t>Employee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Self</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Service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p>
          <w:p w14:paraId="08F8C015" w14:textId="6FB9FBEC" w:rsidR="003331FA" w:rsidRPr="00A668AD" w:rsidRDefault="003331FA" w:rsidP="00F26478">
            <w:pPr>
              <w:rPr>
                <w:rFonts w:ascii="Tahoma" w:hAnsi="Tahoma" w:cs="Tahoma"/>
                <w:color w:val="000000"/>
                <w:sz w:val="16"/>
                <w:szCs w:val="16"/>
                <w:lang w:val="en-US"/>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A668AD" w:rsidRDefault="003331FA" w:rsidP="00F26478">
            <w:pPr>
              <w:pStyle w:val="ProductList-Body"/>
              <w:rPr>
                <w:lang w:val="en-US"/>
              </w:rPr>
            </w:pP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2013, 2015 </w:t>
            </w:r>
            <w:r>
              <w:rPr>
                <w:rFonts w:ascii="Tahoma" w:hAnsi="Tahoma" w:cs="Tahoma"/>
                <w:color w:val="000000"/>
                <w:sz w:val="16"/>
                <w:szCs w:val="16"/>
              </w:rPr>
              <w:t>или</w:t>
            </w:r>
            <w:r w:rsidRPr="00A668AD">
              <w:rPr>
                <w:rFonts w:ascii="Tahoma" w:hAnsi="Tahoma" w:cs="Tahoma"/>
                <w:color w:val="000000"/>
                <w:sz w:val="16"/>
                <w:szCs w:val="16"/>
                <w:lang w:val="en-US"/>
              </w:rPr>
              <w:t xml:space="preserve"> 2016 </w:t>
            </w:r>
            <w:r w:rsidRPr="002B6A59">
              <w:rPr>
                <w:rFonts w:ascii="Tahoma" w:hAnsi="Tahoma" w:cs="Tahoma"/>
                <w:color w:val="000000"/>
                <w:sz w:val="16"/>
                <w:szCs w:val="16"/>
                <w:lang w:val="en-US"/>
              </w:rPr>
              <w:t>Essential</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r w:rsidRPr="00A668AD">
              <w:rPr>
                <w:rFonts w:ascii="Tahoma" w:hAnsi="Tahoma" w:cs="Tahoma"/>
                <w:color w:val="000000"/>
                <w:sz w:val="16"/>
                <w:szCs w:val="16"/>
                <w:lang w:val="en-US"/>
              </w:rPr>
              <w:t xml:space="preserve"> </w:t>
            </w:r>
            <w:r>
              <w:rPr>
                <w:rFonts w:ascii="Tahoma" w:hAnsi="Tahoma" w:cs="Tahoma"/>
                <w:color w:val="000000"/>
                <w:sz w:val="16"/>
                <w:szCs w:val="16"/>
              </w:rPr>
              <w:t>либо</w:t>
            </w:r>
          </w:p>
          <w:p w14:paraId="3C11873B" w14:textId="37C2F846" w:rsidR="003331FA" w:rsidRPr="00A668AD" w:rsidRDefault="003331FA" w:rsidP="00F26478">
            <w:pPr>
              <w:pStyle w:val="ProductList-Body"/>
              <w:rPr>
                <w:rFonts w:ascii="Tahoma" w:hAnsi="Tahoma" w:cs="Tahoma"/>
                <w:color w:val="000000"/>
                <w:sz w:val="16"/>
                <w:szCs w:val="16"/>
                <w:lang w:val="en-US"/>
              </w:rPr>
            </w:pP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2013, 2015 </w:t>
            </w:r>
            <w:r>
              <w:rPr>
                <w:rFonts w:ascii="Tahoma" w:hAnsi="Tahoma" w:cs="Tahoma"/>
                <w:color w:val="000000"/>
                <w:sz w:val="16"/>
                <w:szCs w:val="16"/>
              </w:rPr>
              <w:t>или</w:t>
            </w:r>
            <w:r w:rsidRPr="00A668AD">
              <w:rPr>
                <w:rFonts w:ascii="Tahoma" w:hAnsi="Tahoma" w:cs="Tahoma"/>
                <w:color w:val="000000"/>
                <w:sz w:val="16"/>
                <w:szCs w:val="16"/>
                <w:lang w:val="en-US"/>
              </w:rPr>
              <w:t xml:space="preserve"> 2016 </w:t>
            </w:r>
            <w:r w:rsidRPr="002B6A59">
              <w:rPr>
                <w:rFonts w:ascii="Tahoma" w:hAnsi="Tahoma" w:cs="Tahoma"/>
                <w:color w:val="000000"/>
                <w:sz w:val="16"/>
                <w:szCs w:val="16"/>
                <w:lang w:val="en-US"/>
              </w:rPr>
              <w:t>Essential</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r w:rsidRPr="00A668AD">
              <w:rPr>
                <w:rFonts w:ascii="Tahoma" w:hAnsi="Tahoma" w:cs="Tahoma"/>
                <w:color w:val="000000"/>
                <w:sz w:val="16"/>
                <w:szCs w:val="16"/>
                <w:lang w:val="en-US"/>
              </w:rPr>
              <w:t xml:space="preserve"> </w:t>
            </w:r>
            <w:r>
              <w:rPr>
                <w:rFonts w:ascii="Tahoma" w:hAnsi="Tahoma" w:cs="Tahoma"/>
                <w:color w:val="000000"/>
                <w:sz w:val="16"/>
                <w:szCs w:val="16"/>
              </w:rPr>
              <w:t>и</w:t>
            </w:r>
            <w:r w:rsidRPr="00A668AD">
              <w:rPr>
                <w:rFonts w:ascii="Tahoma" w:hAnsi="Tahoma" w:cs="Tahoma"/>
                <w:color w:val="000000"/>
                <w:sz w:val="16"/>
                <w:szCs w:val="16"/>
                <w:lang w:val="en-US"/>
              </w:rPr>
              <w:br/>
            </w: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2013, 2015 </w:t>
            </w:r>
            <w:r>
              <w:rPr>
                <w:rFonts w:ascii="Tahoma" w:hAnsi="Tahoma" w:cs="Tahoma"/>
                <w:color w:val="000000"/>
                <w:sz w:val="16"/>
                <w:szCs w:val="16"/>
              </w:rPr>
              <w:t>или</w:t>
            </w:r>
            <w:r w:rsidRPr="00A668AD">
              <w:rPr>
                <w:rFonts w:ascii="Tahoma" w:hAnsi="Tahoma" w:cs="Tahoma"/>
                <w:color w:val="000000"/>
                <w:sz w:val="16"/>
                <w:szCs w:val="16"/>
                <w:lang w:val="en-US"/>
              </w:rPr>
              <w:t xml:space="preserve"> 2016 </w:t>
            </w:r>
            <w:r w:rsidRPr="002B6A59">
              <w:rPr>
                <w:rFonts w:ascii="Tahoma" w:hAnsi="Tahoma" w:cs="Tahoma"/>
                <w:color w:val="000000"/>
                <w:sz w:val="16"/>
                <w:szCs w:val="16"/>
                <w:lang w:val="en-US"/>
              </w:rPr>
              <w:t>Basic</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Use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Additive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p>
        </w:tc>
      </w:tr>
      <w:tr w:rsidR="003331FA" w:rsidRPr="00A668AD"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A668AD" w:rsidRDefault="003331FA" w:rsidP="00F26478">
            <w:pPr>
              <w:pStyle w:val="ProductList-Body"/>
              <w:rPr>
                <w:lang w:val="en-US"/>
              </w:rPr>
            </w:pP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2011 </w:t>
            </w:r>
            <w:r w:rsidRPr="002B6A59">
              <w:rPr>
                <w:rFonts w:ascii="Tahoma" w:hAnsi="Tahoma" w:cs="Tahoma"/>
                <w:color w:val="000000"/>
                <w:sz w:val="16"/>
                <w:szCs w:val="16"/>
                <w:lang w:val="en-US"/>
              </w:rPr>
              <w:t>Limited</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Use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Additive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p>
          <w:p w14:paraId="0D715BD9" w14:textId="4D0289F0" w:rsidR="003331FA" w:rsidRPr="00A668AD"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50DD4403" w14:textId="0AA160CD" w:rsidR="003331FA" w:rsidRPr="00A668AD" w:rsidRDefault="003331FA" w:rsidP="00F26478">
            <w:pPr>
              <w:pStyle w:val="ProductList-Body"/>
              <w:rPr>
                <w:rFonts w:ascii="Tahoma" w:hAnsi="Tahoma" w:cs="Tahoma"/>
                <w:color w:val="000000"/>
                <w:sz w:val="16"/>
                <w:szCs w:val="16"/>
                <w:lang w:val="en-US"/>
              </w:rPr>
            </w:pPr>
            <w:r>
              <w:rPr>
                <w:rFonts w:ascii="Tahoma" w:hAnsi="Tahoma" w:cs="Tahoma"/>
                <w:color w:val="000000"/>
                <w:sz w:val="16"/>
                <w:szCs w:val="16"/>
              </w:rPr>
              <w:t>Одна</w:t>
            </w:r>
            <w:r w:rsidRPr="00A668AD">
              <w:rPr>
                <w:rFonts w:ascii="Tahoma" w:hAnsi="Tahoma" w:cs="Tahoma"/>
                <w:color w:val="000000"/>
                <w:sz w:val="16"/>
                <w:szCs w:val="16"/>
                <w:lang w:val="en-US"/>
              </w:rPr>
              <w:t xml:space="preserve"> (1) </w:t>
            </w:r>
            <w:r>
              <w:rPr>
                <w:rFonts w:ascii="Tahoma" w:hAnsi="Tahoma" w:cs="Tahoma"/>
                <w:color w:val="000000"/>
                <w:sz w:val="16"/>
                <w:szCs w:val="16"/>
              </w:rPr>
              <w:t>лицензия</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Microsoft</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Dynamics</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CRM</w:t>
            </w:r>
            <w:r w:rsidRPr="00A668AD">
              <w:rPr>
                <w:rFonts w:ascii="Tahoma" w:hAnsi="Tahoma" w:cs="Tahoma"/>
                <w:color w:val="000000"/>
                <w:sz w:val="16"/>
                <w:szCs w:val="16"/>
                <w:lang w:val="en-US"/>
              </w:rPr>
              <w:t xml:space="preserve"> 2013, 2015 </w:t>
            </w:r>
            <w:r>
              <w:rPr>
                <w:rFonts w:ascii="Tahoma" w:hAnsi="Tahoma" w:cs="Tahoma"/>
                <w:color w:val="000000"/>
                <w:sz w:val="16"/>
                <w:szCs w:val="16"/>
              </w:rPr>
              <w:t>или</w:t>
            </w:r>
            <w:r w:rsidRPr="00A668AD">
              <w:rPr>
                <w:rFonts w:ascii="Tahoma" w:hAnsi="Tahoma" w:cs="Tahoma"/>
                <w:color w:val="000000"/>
                <w:sz w:val="16"/>
                <w:szCs w:val="16"/>
                <w:lang w:val="en-US"/>
              </w:rPr>
              <w:t xml:space="preserve"> 2016 </w:t>
            </w:r>
            <w:r w:rsidRPr="002B6A59">
              <w:rPr>
                <w:rFonts w:ascii="Tahoma" w:hAnsi="Tahoma" w:cs="Tahoma"/>
                <w:color w:val="000000"/>
                <w:sz w:val="16"/>
                <w:szCs w:val="16"/>
                <w:lang w:val="en-US"/>
              </w:rPr>
              <w:t>Basic</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Use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Additive</w:t>
            </w:r>
            <w:r w:rsidRPr="00A668AD">
              <w:rPr>
                <w:rFonts w:ascii="Tahoma" w:hAnsi="Tahoma" w:cs="Tahoma"/>
                <w:color w:val="000000"/>
                <w:sz w:val="16"/>
                <w:szCs w:val="16"/>
                <w:lang w:val="en-US"/>
              </w:rPr>
              <w:t xml:space="preserve"> </w:t>
            </w:r>
            <w:r w:rsidRPr="002B6A59">
              <w:rPr>
                <w:rFonts w:ascii="Tahoma" w:hAnsi="Tahoma" w:cs="Tahoma"/>
                <w:color w:val="000000"/>
                <w:sz w:val="16"/>
                <w:szCs w:val="16"/>
                <w:lang w:val="en-US"/>
              </w:rPr>
              <w:t>CAL</w:t>
            </w:r>
          </w:p>
        </w:tc>
      </w:tr>
      <w:tr w:rsidR="003331FA" w:rsidRPr="00A668AD"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Full Use Additive CAL</w:t>
            </w:r>
          </w:p>
          <w:p w14:paraId="33348F39" w14:textId="7572AA1B"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02674AF6" w14:textId="4A40EE24"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2B6A59" w:rsidRDefault="003331FA" w:rsidP="00F26478">
            <w:pPr>
              <w:rPr>
                <w:rFonts w:ascii="Tahoma" w:hAnsi="Tahoma" w:cs="Tahoma"/>
                <w:color w:val="000000"/>
                <w:sz w:val="16"/>
                <w:szCs w:val="16"/>
                <w:vertAlign w:val="superscript"/>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Basic Use Additive CAL</w:t>
            </w:r>
            <w:r w:rsidRPr="002B6A59">
              <w:rPr>
                <w:rFonts w:ascii="Tahoma" w:hAnsi="Tahoma" w:cs="Tahoma"/>
                <w:color w:val="000000"/>
                <w:sz w:val="16"/>
                <w:szCs w:val="16"/>
                <w:vertAlign w:val="superscript"/>
                <w:lang w:val="en-US"/>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External Connector</w:t>
            </w:r>
          </w:p>
          <w:p w14:paraId="2CE6C646" w14:textId="18C4346A"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6F92C6B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Office 2016 – это последняя версия приложений системы Office. Клиенты с действующим Включенным правом обновления приложений Office 2013 могут обновлять их до версии Office 2016 и распространять приложения Office 2016 вместо лицензированных копий приложений Office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Профессиональный плюс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22BB8D31" w14:textId="5C87DA78" w:rsidR="00D549E9" w:rsidRPr="002B6A59" w:rsidRDefault="00D549E9" w:rsidP="00F26478">
      <w:pPr>
        <w:spacing w:before="120" w:after="120"/>
        <w:ind w:left="360"/>
        <w:rPr>
          <w:lang w:val="en-US"/>
        </w:rPr>
      </w:pPr>
      <w:r w:rsidRPr="002B6A59">
        <w:rPr>
          <w:rFonts w:ascii="Tahoma" w:hAnsi="Tahoma" w:cs="Tahoma"/>
          <w:b/>
          <w:lang w:val="en-US"/>
        </w:rPr>
        <w:t xml:space="preserve">Office, Office Performance Point </w:t>
      </w:r>
      <w:r>
        <w:rPr>
          <w:rFonts w:ascii="Tahoma" w:hAnsi="Tahoma" w:cs="Tahoma"/>
          <w:b/>
        </w:rPr>
        <w:t>и</w:t>
      </w:r>
      <w:r w:rsidRPr="002B6A59">
        <w:rPr>
          <w:rFonts w:ascii="Tahoma" w:hAnsi="Tahoma" w:cs="Tahoma"/>
          <w:b/>
          <w:lang w:val="en-US"/>
        </w:rPr>
        <w:t xml:space="preserve"> Office Communications Server</w:t>
      </w:r>
    </w:p>
    <w:p w14:paraId="6D3958D7" w14:textId="622A9863" w:rsidR="008C65C1" w:rsidRPr="007570C8" w:rsidRDefault="00F26478" w:rsidP="00F26478">
      <w:pPr>
        <w:spacing w:before="120" w:after="120"/>
        <w:ind w:left="360"/>
      </w:pPr>
      <w:r>
        <w:rPr>
          <w:rFonts w:ascii="Tahoma" w:hAnsi="Tahoma" w:cs="Tahoma"/>
        </w:rPr>
        <w:t>Примечание. 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4F89842D"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232A8C4" w14:textId="55A5AA77" w:rsidR="00EB0883" w:rsidRPr="002B6A59" w:rsidRDefault="00EB0883" w:rsidP="00905638">
      <w:pPr>
        <w:keepNext/>
        <w:spacing w:before="120" w:after="120"/>
        <w:ind w:left="360"/>
        <w:jc w:val="both"/>
        <w:rPr>
          <w:lang w:val="en-US"/>
        </w:rPr>
      </w:pPr>
      <w:r w:rsidRPr="002B6A59">
        <w:rPr>
          <w:rFonts w:ascii="Tahoma" w:hAnsi="Tahoma" w:cs="Tahoma"/>
          <w:b/>
          <w:lang w:val="en-US"/>
        </w:rPr>
        <w:t>Exchange Server 2016</w:t>
      </w:r>
    </w:p>
    <w:p w14:paraId="6C8118CE" w14:textId="77777777" w:rsidR="00EB0883" w:rsidRPr="007570C8" w:rsidRDefault="00EB0883" w:rsidP="00F26478">
      <w:pPr>
        <w:spacing w:before="120" w:after="120"/>
        <w:ind w:left="360"/>
      </w:pPr>
      <w:r w:rsidRPr="002B6A59">
        <w:rPr>
          <w:rFonts w:ascii="Tahoma" w:hAnsi="Tahoma" w:cs="Tahoma"/>
          <w:lang w:val="en-US"/>
        </w:rPr>
        <w:t>Exchange</w:t>
      </w:r>
      <w:r w:rsidRPr="002B6A59">
        <w:rPr>
          <w:rFonts w:ascii="Tahoma" w:hAnsi="Tahoma" w:cs="Tahoma"/>
          <w:color w:val="000000"/>
          <w:lang w:val="en-US"/>
        </w:rPr>
        <w:t xml:space="preserve"> Server 2016 — </w:t>
      </w:r>
      <w:r>
        <w:rPr>
          <w:rFonts w:ascii="Tahoma" w:hAnsi="Tahoma" w:cs="Tahoma"/>
          <w:color w:val="000000"/>
        </w:rPr>
        <w:t>это</w:t>
      </w:r>
      <w:r w:rsidRPr="002B6A59">
        <w:rPr>
          <w:rFonts w:ascii="Tahoma" w:hAnsi="Tahoma" w:cs="Tahoma"/>
          <w:color w:val="000000"/>
          <w:lang w:val="en-US"/>
        </w:rPr>
        <w:t xml:space="preserve"> </w:t>
      </w:r>
      <w:r>
        <w:rPr>
          <w:rFonts w:ascii="Tahoma" w:hAnsi="Tahoma" w:cs="Tahoma"/>
          <w:color w:val="000000"/>
        </w:rPr>
        <w:t>последняя</w:t>
      </w:r>
      <w:r w:rsidRPr="002B6A59">
        <w:rPr>
          <w:rFonts w:ascii="Tahoma" w:hAnsi="Tahoma" w:cs="Tahoma"/>
          <w:color w:val="000000"/>
          <w:lang w:val="en-US"/>
        </w:rPr>
        <w:t xml:space="preserve"> </w:t>
      </w:r>
      <w:r>
        <w:rPr>
          <w:rFonts w:ascii="Tahoma" w:hAnsi="Tahoma" w:cs="Tahoma"/>
          <w:color w:val="000000"/>
        </w:rPr>
        <w:t>версия</w:t>
      </w:r>
      <w:r w:rsidRPr="002B6A59">
        <w:rPr>
          <w:rFonts w:ascii="Tahoma" w:hAnsi="Tahoma" w:cs="Tahoma"/>
          <w:color w:val="000000"/>
          <w:lang w:val="en-US"/>
        </w:rPr>
        <w:t xml:space="preserve"> Exchange.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 xml:space="preserve">Exchange Server </w:t>
      </w:r>
      <w:r>
        <w:rPr>
          <w:rFonts w:ascii="Tahoma" w:hAnsi="Tahoma" w:cs="Tahoma"/>
        </w:rPr>
        <w:t>2013</w:t>
      </w:r>
      <w:r>
        <w:rPr>
          <w:rFonts w:ascii="Tahoma" w:hAnsi="Tahoma" w:cs="Tahoma"/>
          <w:color w:val="000000"/>
        </w:rPr>
        <w:t xml:space="preserve"> могут выполнить обновление до Exchange Server 2016 и распространять Exchange Server 2016 вместо лицензированных копий Exchange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A668AD">
            <w:pPr>
              <w:keepNext/>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A668AD">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A668AD"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2013,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r>
    </w:tbl>
    <w:p w14:paraId="2AAD085E"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6765E8AB" w14:textId="26D73F88" w:rsidR="00CA4604" w:rsidRPr="002B6A59" w:rsidRDefault="00CA4604" w:rsidP="007A17DC">
      <w:pPr>
        <w:keepNext/>
        <w:spacing w:before="120" w:after="120"/>
        <w:ind w:left="360"/>
        <w:rPr>
          <w:lang w:val="en-US"/>
        </w:rPr>
      </w:pPr>
      <w:r w:rsidRPr="002B6A59">
        <w:rPr>
          <w:rFonts w:ascii="Tahoma" w:hAnsi="Tahoma" w:cs="Tahoma"/>
          <w:b/>
          <w:lang w:val="en-US"/>
        </w:rPr>
        <w:t>Project Server 2016</w:t>
      </w:r>
    </w:p>
    <w:p w14:paraId="4B9BDA50" w14:textId="6C180BDF" w:rsidR="00CA4604" w:rsidRPr="007570C8" w:rsidRDefault="00CA4604" w:rsidP="00F26478">
      <w:pPr>
        <w:spacing w:before="120" w:after="120"/>
        <w:ind w:left="360"/>
      </w:pPr>
      <w:r w:rsidRPr="002B6A59">
        <w:rPr>
          <w:rFonts w:ascii="Tahoma" w:hAnsi="Tahoma" w:cs="Tahoma"/>
          <w:color w:val="000000"/>
          <w:lang w:val="en-US"/>
        </w:rPr>
        <w:t>Project</w:t>
      </w:r>
      <w:r w:rsidRPr="00A668AD">
        <w:rPr>
          <w:rFonts w:ascii="Tahoma" w:hAnsi="Tahoma" w:cs="Tahoma"/>
          <w:color w:val="000000"/>
          <w:lang w:val="en-US"/>
        </w:rPr>
        <w:t xml:space="preserve"> </w:t>
      </w:r>
      <w:r w:rsidRPr="002B6A59">
        <w:rPr>
          <w:rFonts w:ascii="Tahoma" w:hAnsi="Tahoma" w:cs="Tahoma"/>
          <w:color w:val="000000"/>
          <w:lang w:val="en-US"/>
        </w:rPr>
        <w:t>Server</w:t>
      </w:r>
      <w:r w:rsidRPr="00A668AD">
        <w:rPr>
          <w:rFonts w:ascii="Tahoma" w:hAnsi="Tahoma" w:cs="Tahoma"/>
          <w:color w:val="000000"/>
          <w:lang w:val="en-US"/>
        </w:rPr>
        <w:t xml:space="preserve"> 2016</w:t>
      </w:r>
      <w:r w:rsidRPr="002B6A59">
        <w:rPr>
          <w:rFonts w:ascii="Tahoma" w:hAnsi="Tahoma" w:cs="Tahoma"/>
          <w:color w:val="000000"/>
          <w:lang w:val="en-US"/>
        </w:rPr>
        <w:t> </w:t>
      </w:r>
      <w:r w:rsidRPr="00A668AD">
        <w:rPr>
          <w:rFonts w:ascii="Tahoma" w:hAnsi="Tahoma" w:cs="Tahoma"/>
          <w:color w:val="000000"/>
          <w:lang w:val="en-US"/>
        </w:rPr>
        <w:t xml:space="preserve">— </w:t>
      </w:r>
      <w:r>
        <w:rPr>
          <w:rFonts w:ascii="Tahoma" w:hAnsi="Tahoma" w:cs="Tahoma"/>
          <w:color w:val="000000"/>
        </w:rPr>
        <w:t>это</w:t>
      </w:r>
      <w:r w:rsidRPr="00A668AD">
        <w:rPr>
          <w:rFonts w:ascii="Tahoma" w:hAnsi="Tahoma" w:cs="Tahoma"/>
          <w:color w:val="000000"/>
          <w:lang w:val="en-US"/>
        </w:rPr>
        <w:t xml:space="preserve"> </w:t>
      </w:r>
      <w:r>
        <w:rPr>
          <w:rFonts w:ascii="Tahoma" w:hAnsi="Tahoma" w:cs="Tahoma"/>
          <w:color w:val="000000"/>
        </w:rPr>
        <w:t>последняя</w:t>
      </w:r>
      <w:r w:rsidRPr="00A668AD">
        <w:rPr>
          <w:rFonts w:ascii="Tahoma" w:hAnsi="Tahoma" w:cs="Tahoma"/>
          <w:color w:val="000000"/>
          <w:lang w:val="en-US"/>
        </w:rPr>
        <w:t xml:space="preserve"> </w:t>
      </w:r>
      <w:r>
        <w:rPr>
          <w:rFonts w:ascii="Tahoma" w:hAnsi="Tahoma" w:cs="Tahoma"/>
          <w:color w:val="000000"/>
        </w:rPr>
        <w:t>версия</w:t>
      </w:r>
      <w:r w:rsidRPr="00A668AD">
        <w:rPr>
          <w:rFonts w:ascii="Tahoma" w:hAnsi="Tahoma" w:cs="Tahoma"/>
          <w:color w:val="000000"/>
          <w:lang w:val="en-US"/>
        </w:rPr>
        <w:t xml:space="preserve"> </w:t>
      </w:r>
      <w:r w:rsidRPr="002B6A59">
        <w:rPr>
          <w:rFonts w:ascii="Tahoma" w:hAnsi="Tahoma" w:cs="Tahoma"/>
          <w:color w:val="000000"/>
          <w:lang w:val="en-US"/>
        </w:rPr>
        <w:t>Project</w:t>
      </w:r>
      <w:r w:rsidRPr="00A668AD">
        <w:rPr>
          <w:rFonts w:ascii="Tahoma" w:hAnsi="Tahoma" w:cs="Tahoma"/>
          <w:color w:val="000000"/>
          <w:lang w:val="en-US"/>
        </w:rPr>
        <w:t xml:space="preserv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sidRPr="002B6A59">
        <w:rPr>
          <w:rFonts w:ascii="Tahoma" w:hAnsi="Tahoma" w:cs="Tahoma"/>
          <w:color w:val="000000"/>
          <w:lang w:val="en-US"/>
        </w:rPr>
        <w:t>SharePoint</w:t>
      </w:r>
      <w:r w:rsidRPr="00A668AD">
        <w:rPr>
          <w:rFonts w:ascii="Tahoma" w:hAnsi="Tahoma" w:cs="Tahoma"/>
          <w:color w:val="000000"/>
          <w:lang w:val="en-US"/>
        </w:rPr>
        <w:t xml:space="preserve"> </w:t>
      </w:r>
      <w:r w:rsidRPr="002B6A59">
        <w:rPr>
          <w:rFonts w:ascii="Tahoma" w:hAnsi="Tahoma" w:cs="Tahoma"/>
          <w:color w:val="000000"/>
          <w:lang w:val="en-US"/>
        </w:rPr>
        <w:t>Server</w:t>
      </w:r>
      <w:r w:rsidRPr="00A668AD">
        <w:rPr>
          <w:rFonts w:ascii="Tahoma" w:hAnsi="Tahoma" w:cs="Tahoma"/>
          <w:color w:val="000000"/>
          <w:lang w:val="en-US"/>
        </w:rPr>
        <w:t xml:space="preserve"> 2016 — </w:t>
      </w:r>
      <w:r>
        <w:rPr>
          <w:rFonts w:ascii="Tahoma" w:hAnsi="Tahoma" w:cs="Tahoma"/>
          <w:color w:val="000000"/>
        </w:rPr>
        <w:t>это</w:t>
      </w:r>
      <w:r w:rsidRPr="00A668AD">
        <w:rPr>
          <w:rFonts w:ascii="Tahoma" w:hAnsi="Tahoma" w:cs="Tahoma"/>
          <w:color w:val="000000"/>
          <w:lang w:val="en-US"/>
        </w:rPr>
        <w:t xml:space="preserve"> </w:t>
      </w:r>
      <w:r>
        <w:rPr>
          <w:rFonts w:ascii="Tahoma" w:hAnsi="Tahoma" w:cs="Tahoma"/>
          <w:color w:val="000000"/>
        </w:rPr>
        <w:t>последняя</w:t>
      </w:r>
      <w:r w:rsidRPr="00A668AD">
        <w:rPr>
          <w:rFonts w:ascii="Tahoma" w:hAnsi="Tahoma" w:cs="Tahoma"/>
          <w:color w:val="000000"/>
          <w:lang w:val="en-US"/>
        </w:rPr>
        <w:t xml:space="preserve"> </w:t>
      </w:r>
      <w:r>
        <w:rPr>
          <w:rFonts w:ascii="Tahoma" w:hAnsi="Tahoma" w:cs="Tahoma"/>
          <w:color w:val="000000"/>
        </w:rPr>
        <w:t>версия</w:t>
      </w:r>
      <w:r w:rsidRPr="00A668AD">
        <w:rPr>
          <w:rFonts w:ascii="Tahoma" w:hAnsi="Tahoma" w:cs="Tahoma"/>
          <w:color w:val="000000"/>
          <w:lang w:val="en-US"/>
        </w:rPr>
        <w:t xml:space="preserve"> </w:t>
      </w:r>
      <w:r w:rsidRPr="002B6A59">
        <w:rPr>
          <w:rFonts w:ascii="Tahoma" w:hAnsi="Tahoma" w:cs="Tahoma"/>
          <w:color w:val="000000"/>
          <w:lang w:val="en-US"/>
        </w:rPr>
        <w:t>SharePoint</w:t>
      </w:r>
      <w:r w:rsidRPr="00A668AD">
        <w:rPr>
          <w:rFonts w:ascii="Tahoma" w:hAnsi="Tahoma" w:cs="Tahoma"/>
          <w:color w:val="000000"/>
          <w:lang w:val="en-US"/>
        </w:rPr>
        <w:t xml:space="preserv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C056A23" w14:textId="6D1E9974" w:rsidR="00500F25" w:rsidRPr="007570C8" w:rsidRDefault="00500F25" w:rsidP="00F26478">
      <w:pPr>
        <w:spacing w:before="120" w:after="120"/>
        <w:ind w:left="360"/>
      </w:pPr>
      <w:r>
        <w:rPr>
          <w:rFonts w:ascii="Tahoma" w:hAnsi="Tahoma" w:cs="Tahoma"/>
          <w:b/>
        </w:rPr>
        <w:t>Skype для бизнеса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7570C8" w:rsidRDefault="00500F25" w:rsidP="00F26478">
      <w:pPr>
        <w:spacing w:before="120" w:after="120"/>
        <w:ind w:left="36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CAL</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Plus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A668AD"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Enterprise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Лицензия</w:t>
            </w:r>
            <w:r w:rsidRPr="007A17DC">
              <w:rPr>
                <w:rFonts w:ascii="Tahoma" w:hAnsi="Tahoma" w:cs="Tahoma"/>
                <w:color w:val="000000"/>
                <w:sz w:val="16"/>
                <w:szCs w:val="16"/>
                <w:lang w:val="pt-BR"/>
              </w:rPr>
              <w:t xml:space="preserve"> Skype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бизнеса</w:t>
            </w:r>
            <w:r w:rsidRPr="007A17DC">
              <w:rPr>
                <w:rFonts w:ascii="Tahoma" w:hAnsi="Tahoma" w:cs="Tahoma"/>
                <w:color w:val="000000"/>
                <w:sz w:val="16"/>
                <w:szCs w:val="16"/>
                <w:lang w:val="pt-BR"/>
              </w:rPr>
              <w:t xml:space="preserve"> Server 2015</w:t>
            </w:r>
            <w:r w:rsidRPr="007A17DC">
              <w:rPr>
                <w:rFonts w:ascii="Tahoma" w:hAnsi="Tahoma" w:cs="Tahoma"/>
                <w:bCs/>
                <w:sz w:val="16"/>
                <w:szCs w:val="19"/>
                <w:lang w:val="pt-BR"/>
              </w:rPr>
              <w:t xml:space="preserve"> Enterprise CAL</w:t>
            </w:r>
          </w:p>
        </w:tc>
      </w:tr>
      <w:tr w:rsidR="00500F25" w:rsidRPr="00A668AD"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Standard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7A17DC" w:rsidRDefault="00500F25" w:rsidP="00F26478">
            <w:pPr>
              <w:rPr>
                <w:rFonts w:ascii="Tahoma" w:hAnsi="Tahoma" w:cs="Tahoma"/>
                <w:bCs/>
                <w:sz w:val="16"/>
                <w:szCs w:val="19"/>
                <w:lang w:val="pt-BR"/>
              </w:rPr>
            </w:pPr>
            <w:r>
              <w:rPr>
                <w:rFonts w:ascii="Tahoma" w:hAnsi="Tahoma" w:cs="Tahoma"/>
                <w:color w:val="000000"/>
                <w:sz w:val="16"/>
                <w:szCs w:val="16"/>
              </w:rPr>
              <w:t>Лицензия</w:t>
            </w:r>
            <w:r w:rsidRPr="007A17DC">
              <w:rPr>
                <w:rFonts w:ascii="Tahoma" w:hAnsi="Tahoma" w:cs="Tahoma"/>
                <w:color w:val="000000"/>
                <w:sz w:val="16"/>
                <w:szCs w:val="16"/>
                <w:lang w:val="pt-BR"/>
              </w:rPr>
              <w:t xml:space="preserve"> Skype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бизнеса</w:t>
            </w:r>
            <w:r w:rsidRPr="007A17DC">
              <w:rPr>
                <w:rFonts w:ascii="Tahoma" w:hAnsi="Tahoma" w:cs="Tahoma"/>
                <w:color w:val="000000"/>
                <w:sz w:val="16"/>
                <w:szCs w:val="16"/>
                <w:lang w:val="pt-BR"/>
              </w:rPr>
              <w:t xml:space="preserve"> Server 2015</w:t>
            </w:r>
            <w:r w:rsidRPr="007A17DC">
              <w:rPr>
                <w:rFonts w:ascii="Tahoma" w:hAnsi="Tahoma" w:cs="Tahoma"/>
                <w:bCs/>
                <w:sz w:val="16"/>
                <w:szCs w:val="19"/>
                <w:lang w:val="pt-BR"/>
              </w:rPr>
              <w:t xml:space="preserve"> Standard CAL</w:t>
            </w:r>
          </w:p>
        </w:tc>
      </w:tr>
    </w:tbl>
    <w:p w14:paraId="7EC37D5D" w14:textId="77777777" w:rsidR="00500F25" w:rsidRPr="007A17DC" w:rsidRDefault="00500F25" w:rsidP="00F26478">
      <w:pPr>
        <w:spacing w:before="120" w:after="120"/>
        <w:ind w:left="360"/>
        <w:rPr>
          <w:lang w:val="pt-BR"/>
        </w:rPr>
      </w:pPr>
      <w:r w:rsidRPr="007A17DC">
        <w:rPr>
          <w:rFonts w:ascii="Tahoma" w:hAnsi="Tahoma" w:cs="Tahoma"/>
          <w:color w:val="000000"/>
          <w:sz w:val="16"/>
          <w:szCs w:val="16"/>
          <w:lang w:val="pt-BR"/>
        </w:rPr>
        <w:t xml:space="preserve">Lync Server 2013 Server License </w:t>
      </w:r>
      <w:r>
        <w:rPr>
          <w:rFonts w:ascii="Tahoma" w:hAnsi="Tahoma" w:cs="Tahoma"/>
          <w:color w:val="000000"/>
          <w:sz w:val="16"/>
          <w:szCs w:val="16"/>
        </w:rPr>
        <w:t>является</w:t>
      </w:r>
      <w:r w:rsidRPr="007A17DC">
        <w:rPr>
          <w:rFonts w:ascii="Tahoma" w:hAnsi="Tahoma" w:cs="Tahoma"/>
          <w:color w:val="000000"/>
          <w:sz w:val="16"/>
          <w:szCs w:val="16"/>
          <w:lang w:val="pt-BR"/>
        </w:rPr>
        <w:t xml:space="preserve"> </w:t>
      </w:r>
      <w:r>
        <w:rPr>
          <w:rFonts w:ascii="Tahoma" w:hAnsi="Tahoma" w:cs="Tahoma"/>
          <w:color w:val="000000"/>
          <w:sz w:val="16"/>
          <w:szCs w:val="16"/>
        </w:rPr>
        <w:t>последующей</w:t>
      </w:r>
      <w:r w:rsidRPr="007A17DC">
        <w:rPr>
          <w:rFonts w:ascii="Tahoma" w:hAnsi="Tahoma" w:cs="Tahoma"/>
          <w:color w:val="000000"/>
          <w:sz w:val="16"/>
          <w:szCs w:val="16"/>
          <w:lang w:val="pt-BR"/>
        </w:rPr>
        <w:t xml:space="preserve"> </w:t>
      </w:r>
      <w:r>
        <w:rPr>
          <w:rFonts w:ascii="Tahoma" w:hAnsi="Tahoma" w:cs="Tahoma"/>
          <w:color w:val="000000"/>
          <w:sz w:val="16"/>
          <w:szCs w:val="16"/>
        </w:rPr>
        <w:t>лицензией</w:t>
      </w:r>
      <w:r w:rsidRPr="007A17DC">
        <w:rPr>
          <w:rFonts w:ascii="Tahoma" w:hAnsi="Tahoma" w:cs="Tahoma"/>
          <w:color w:val="000000"/>
          <w:sz w:val="16"/>
          <w:szCs w:val="16"/>
          <w:lang w:val="pt-BR"/>
        </w:rPr>
        <w:t xml:space="preserv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Лицензий</w:t>
      </w:r>
      <w:r w:rsidRPr="007A17DC">
        <w:rPr>
          <w:rFonts w:ascii="Tahoma" w:hAnsi="Tahoma" w:cs="Tahoma"/>
          <w:color w:val="000000"/>
          <w:sz w:val="16"/>
          <w:szCs w:val="16"/>
          <w:lang w:val="pt-BR"/>
        </w:rPr>
        <w:t xml:space="preserve"> Lync Server 2010 Standard </w:t>
      </w:r>
      <w:r>
        <w:rPr>
          <w:rFonts w:ascii="Tahoma" w:hAnsi="Tahoma" w:cs="Tahoma"/>
          <w:color w:val="000000"/>
          <w:sz w:val="16"/>
          <w:szCs w:val="16"/>
        </w:rPr>
        <w:t>и</w:t>
      </w:r>
      <w:r w:rsidRPr="007A17DC">
        <w:rPr>
          <w:rFonts w:ascii="Tahoma" w:hAnsi="Tahoma" w:cs="Tahoma"/>
          <w:color w:val="000000"/>
          <w:sz w:val="16"/>
          <w:szCs w:val="16"/>
          <w:lang w:val="pt-BR"/>
        </w:rPr>
        <w:t xml:space="preserve"> Enterprise Edition Server.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Server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6F5F3332"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bookmarkStart w:id="5" w:name="SQLServer"/>
    </w:p>
    <w:p w14:paraId="22BB8D73" w14:textId="0D2569F9" w:rsidR="006F2741" w:rsidRPr="002B6A59" w:rsidRDefault="00D549E9" w:rsidP="00F26478">
      <w:pPr>
        <w:spacing w:before="120" w:after="120"/>
        <w:ind w:left="360"/>
        <w:rPr>
          <w:rFonts w:ascii="Tahoma" w:hAnsi="Tahoma" w:cs="Tahoma"/>
          <w:b/>
          <w:lang w:eastAsia="en-US" w:bidi="ar-SA"/>
        </w:rPr>
      </w:pPr>
      <w:r>
        <w:rPr>
          <w:rFonts w:ascii="Tahoma" w:hAnsi="Tahoma" w:cs="Tahoma"/>
          <w:b/>
        </w:rPr>
        <w:t>SQL Server</w:t>
      </w:r>
      <w:bookmarkEnd w:id="5"/>
    </w:p>
    <w:p w14:paraId="776EF515" w14:textId="56B05D63" w:rsidR="00D80F55" w:rsidRPr="002B6A59" w:rsidRDefault="00D80F55" w:rsidP="00F26478">
      <w:pPr>
        <w:spacing w:before="120" w:after="120"/>
        <w:ind w:left="360"/>
        <w:rPr>
          <w:rFonts w:ascii="Tahoma" w:hAnsi="Tahoma" w:cs="Tahoma"/>
          <w:b/>
          <w:lang w:eastAsia="en-US" w:bidi="ar-SA"/>
        </w:rPr>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A668AD" w:rsidRPr="001820F9" w14:paraId="3FEC266B" w14:textId="77777777" w:rsidTr="00A668AD">
        <w:trPr>
          <w:cnfStyle w:val="100000000000" w:firstRow="1" w:lastRow="0" w:firstColumn="0" w:lastColumn="0" w:oddVBand="0" w:evenVBand="0" w:oddHBand="0" w:evenHBand="0" w:firstRowFirstColumn="0" w:firstRowLastColumn="0" w:lastRowFirstColumn="0" w:lastRowLastColumn="0"/>
          <w:trHeight w:val="205"/>
          <w:tblHeader/>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A668AD" w:rsidRPr="00D80F55" w:rsidRDefault="00A668AD"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184" w:type="dxa"/>
            <w:tcBorders>
              <w:top w:val="single" w:sz="4" w:space="0" w:color="F79646"/>
              <w:left w:val="single" w:sz="4" w:space="0" w:color="F79646"/>
              <w:bottom w:val="single" w:sz="4" w:space="0" w:color="F79646"/>
              <w:right w:val="single" w:sz="4" w:space="0" w:color="F79646"/>
            </w:tcBorders>
          </w:tcPr>
          <w:p w14:paraId="389ED207" w14:textId="20F4CFFE" w:rsidR="00A668AD" w:rsidRPr="00D80F55" w:rsidRDefault="00A668AD"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A668AD" w:rsidRPr="00A668AD" w14:paraId="534F58A1" w14:textId="77777777" w:rsidTr="00A668AD">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77653185"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5184" w:type="dxa"/>
            <w:tcBorders>
              <w:top w:val="single" w:sz="4" w:space="0" w:color="F79646"/>
            </w:tcBorders>
          </w:tcPr>
          <w:p w14:paraId="5DB7128B" w14:textId="360875C7" w:rsidR="00A668AD" w:rsidRPr="00A668AD"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Восемь</w:t>
            </w:r>
            <w:r w:rsidRPr="00A668AD">
              <w:rPr>
                <w:rFonts w:ascii="Tahoma" w:hAnsi="Tahoma" w:cs="Tahoma"/>
                <w:bCs/>
                <w:iCs/>
                <w:color w:val="000000" w:themeColor="text1"/>
                <w:sz w:val="16"/>
                <w:szCs w:val="16"/>
                <w:lang w:val="en-US"/>
              </w:rPr>
              <w:t xml:space="preserve"> (8) </w:t>
            </w:r>
            <w:r>
              <w:rPr>
                <w:rFonts w:ascii="Tahoma" w:hAnsi="Tahoma" w:cs="Tahoma"/>
                <w:bCs/>
                <w:iCs/>
                <w:color w:val="000000" w:themeColor="text1"/>
                <w:sz w:val="16"/>
                <w:szCs w:val="16"/>
              </w:rPr>
              <w:t>лицензий</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Enterprise</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Core</w:t>
            </w:r>
          </w:p>
        </w:tc>
      </w:tr>
      <w:tr w:rsidR="00A668AD" w:rsidRPr="00A668AD" w14:paraId="72367EF1" w14:textId="77777777" w:rsidTr="00A668AD">
        <w:trPr>
          <w:trHeight w:val="323"/>
        </w:trPr>
        <w:tc>
          <w:tcPr>
            <w:tcW w:w="5184" w:type="dxa"/>
          </w:tcPr>
          <w:p w14:paraId="2607F52D" w14:textId="16B1AC3C"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5184" w:type="dxa"/>
          </w:tcPr>
          <w:p w14:paraId="5F198CAC" w14:textId="5D08D928" w:rsidR="00A668AD" w:rsidRPr="00A668AD"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A668AD">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Enterprise</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Core</w:t>
            </w:r>
          </w:p>
        </w:tc>
      </w:tr>
      <w:tr w:rsidR="00A668AD" w:rsidRPr="00A668AD" w14:paraId="1CF90F44" w14:textId="77777777" w:rsidTr="00A668AD">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качестве среды выполнения)</w:t>
            </w:r>
          </w:p>
        </w:tc>
        <w:tc>
          <w:tcPr>
            <w:tcW w:w="5184" w:type="dxa"/>
          </w:tcPr>
          <w:p w14:paraId="72395830" w14:textId="753AC27F" w:rsidR="00A668AD" w:rsidRPr="00A668AD" w:rsidRDefault="00A668AD" w:rsidP="002B6A59">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A668AD">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Enterprise</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Core</w:t>
            </w:r>
            <w:r w:rsidRPr="00A668AD">
              <w:rPr>
                <w:rFonts w:ascii="Tahoma" w:hAnsi="Tahoma" w:cs="Tahoma"/>
                <w:bCs/>
                <w:iCs/>
                <w:color w:val="000000" w:themeColor="text1"/>
                <w:sz w:val="16"/>
                <w:szCs w:val="16"/>
                <w:vertAlign w:val="superscript"/>
                <w:lang w:val="en-US"/>
              </w:rPr>
              <w:t xml:space="preserve"> </w:t>
            </w:r>
          </w:p>
        </w:tc>
      </w:tr>
      <w:tr w:rsidR="00A668AD" w:rsidRPr="00A668AD" w14:paraId="542477E7" w14:textId="77777777" w:rsidTr="00A668AD">
        <w:trPr>
          <w:trHeight w:val="272"/>
        </w:trPr>
        <w:tc>
          <w:tcPr>
            <w:tcW w:w="5184" w:type="dxa"/>
          </w:tcPr>
          <w:p w14:paraId="19CB77DA" w14:textId="19256AB7"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5184" w:type="dxa"/>
          </w:tcPr>
          <w:p w14:paraId="77174E51" w14:textId="10F54225" w:rsidR="00A668AD" w:rsidRPr="002B6A59"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r w:rsidR="00A668AD" w:rsidRPr="00A668AD" w14:paraId="033808A8" w14:textId="77777777" w:rsidTr="00A668AD">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качестве среды выполнения)</w:t>
            </w:r>
          </w:p>
        </w:tc>
        <w:tc>
          <w:tcPr>
            <w:tcW w:w="5184" w:type="dxa"/>
          </w:tcPr>
          <w:p w14:paraId="79C12F14" w14:textId="7C0382B7" w:rsidR="00A668AD" w:rsidRPr="00A668AD"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A668AD">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Standard</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Core</w:t>
            </w:r>
          </w:p>
        </w:tc>
      </w:tr>
      <w:tr w:rsidR="00A668AD" w:rsidRPr="00A668AD" w14:paraId="3AADEDA0" w14:textId="77777777" w:rsidTr="00A668AD">
        <w:trPr>
          <w:trHeight w:val="56"/>
        </w:trPr>
        <w:tc>
          <w:tcPr>
            <w:tcW w:w="5184" w:type="dxa"/>
          </w:tcPr>
          <w:p w14:paraId="17B0C836" w14:textId="6C636AB8" w:rsidR="00A668AD" w:rsidRPr="00D80F55"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5184" w:type="dxa"/>
          </w:tcPr>
          <w:p w14:paraId="5D8E6462" w14:textId="4CC3CFDC" w:rsidR="00A668AD" w:rsidRPr="002B6A59"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bl>
    <w:p w14:paraId="5A6F20AA" w14:textId="670C20E3" w:rsidR="00C53A1E" w:rsidRPr="007570C8" w:rsidRDefault="00C53A1E" w:rsidP="00F26478">
      <w:pPr>
        <w:spacing w:before="120" w:after="120"/>
        <w:ind w:left="36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w:t>
      </w:r>
      <w:r w:rsidR="00A668AD" w:rsidRPr="00A668AD">
        <w:rPr>
          <w:rFonts w:ascii="Tahoma" w:hAnsi="Tahoma" w:cs="Tahoma"/>
          <w:bCs/>
          <w:iCs/>
          <w:color w:val="000000" w:themeColor="text1"/>
        </w:rPr>
        <w:t xml:space="preserve"> </w:t>
      </w:r>
      <w:r>
        <w:rPr>
          <w:rFonts w:ascii="Tahoma" w:hAnsi="Tahoma" w:cs="Tahoma"/>
          <w:bCs/>
          <w:iCs/>
          <w:color w:val="000000" w:themeColor="text1"/>
        </w:rPr>
        <w:t>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Конечные пользователи выполняют обновление 1 апреля 2016 года или позже и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7570C8" w:rsidRDefault="004247CA"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качестве среды выполнения), могут обновить Единое решение для Конечных пользователей, чтобы включить в него SQL Server 2014 или 2016, как описано ниже.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A668AD"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A668AD" w:rsidRDefault="004247CA" w:rsidP="00F26478">
            <w:pPr>
              <w:rPr>
                <w:rFonts w:ascii="Tahoma" w:hAnsi="Tahoma" w:cs="Tahoma"/>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w:t>
            </w:r>
            <w:r>
              <w:rPr>
                <w:rFonts w:ascii="Tahoma" w:hAnsi="Tahoma" w:cs="Tahoma"/>
                <w:bCs/>
                <w:sz w:val="16"/>
                <w:szCs w:val="19"/>
              </w:rPr>
              <w:t>лицензия</w:t>
            </w:r>
            <w:r w:rsidRPr="00A668AD">
              <w:rPr>
                <w:rFonts w:ascii="Tahoma" w:hAnsi="Tahoma" w:cs="Tahoma"/>
                <w:bCs/>
                <w:sz w:val="16"/>
                <w:szCs w:val="19"/>
                <w:lang w:val="en-US"/>
              </w:rPr>
              <w:t xml:space="preserve"> </w:t>
            </w:r>
            <w:r w:rsidRPr="002B6A59">
              <w:rPr>
                <w:rFonts w:ascii="Tahoma" w:hAnsi="Tahoma" w:cs="Tahoma"/>
                <w:bCs/>
                <w:sz w:val="16"/>
                <w:szCs w:val="19"/>
                <w:lang w:val="en-US"/>
              </w:rPr>
              <w:t>SQL</w:t>
            </w:r>
            <w:r w:rsidRPr="00A668AD">
              <w:rPr>
                <w:rFonts w:ascii="Tahoma" w:hAnsi="Tahoma" w:cs="Tahoma"/>
                <w:bCs/>
                <w:sz w:val="16"/>
                <w:szCs w:val="19"/>
                <w:lang w:val="en-US"/>
              </w:rPr>
              <w:t xml:space="preserve"> </w:t>
            </w:r>
            <w:r w:rsidRPr="002B6A59">
              <w:rPr>
                <w:rFonts w:ascii="Tahoma" w:hAnsi="Tahoma" w:cs="Tahoma"/>
                <w:bCs/>
                <w:sz w:val="16"/>
                <w:szCs w:val="19"/>
                <w:lang w:val="en-US"/>
              </w:rPr>
              <w:t>Server</w:t>
            </w:r>
            <w:r w:rsidRPr="00A668AD">
              <w:rPr>
                <w:rFonts w:ascii="Tahoma" w:hAnsi="Tahoma" w:cs="Tahoma"/>
                <w:bCs/>
                <w:sz w:val="16"/>
                <w:szCs w:val="19"/>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sz w:val="16"/>
                <w:szCs w:val="19"/>
                <w:lang w:val="en-US"/>
              </w:rPr>
              <w:t>Enterprise</w:t>
            </w:r>
            <w:r w:rsidRPr="00A668AD">
              <w:rPr>
                <w:rFonts w:ascii="Tahoma" w:hAnsi="Tahoma" w:cs="Tahoma"/>
                <w:bCs/>
                <w:sz w:val="16"/>
                <w:szCs w:val="19"/>
                <w:lang w:val="en-US"/>
              </w:rPr>
              <w:t xml:space="preserve"> </w:t>
            </w:r>
            <w:r w:rsidRPr="002B6A59">
              <w:rPr>
                <w:rFonts w:ascii="Tahoma" w:hAnsi="Tahoma" w:cs="Tahoma"/>
                <w:bCs/>
                <w:sz w:val="16"/>
                <w:szCs w:val="19"/>
                <w:lang w:val="en-US"/>
              </w:rPr>
              <w:t>Core</w:t>
            </w:r>
          </w:p>
        </w:tc>
      </w:tr>
      <w:tr w:rsidR="004247CA" w:rsidRPr="00A668AD"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A668AD" w:rsidRDefault="004247CA" w:rsidP="00F26478">
            <w:pPr>
              <w:rPr>
                <w:rFonts w:ascii="Tahoma" w:hAnsi="Tahoma" w:cs="Tahoma"/>
                <w:szCs w:val="19"/>
                <w:lang w:val="en-US"/>
              </w:rPr>
            </w:pPr>
            <w:r>
              <w:rPr>
                <w:rFonts w:ascii="Tahoma" w:hAnsi="Tahoma" w:cs="Tahoma"/>
                <w:bCs/>
                <w:sz w:val="16"/>
                <w:szCs w:val="19"/>
              </w:rPr>
              <w:t>Одна</w:t>
            </w:r>
            <w:r w:rsidRPr="00A668AD">
              <w:rPr>
                <w:rFonts w:ascii="Tahoma" w:hAnsi="Tahoma" w:cs="Tahoma"/>
                <w:bCs/>
                <w:sz w:val="16"/>
                <w:szCs w:val="19"/>
                <w:lang w:val="en-US"/>
              </w:rPr>
              <w:t xml:space="preserve"> (1) </w:t>
            </w:r>
            <w:r>
              <w:rPr>
                <w:rFonts w:ascii="Tahoma" w:hAnsi="Tahoma" w:cs="Tahoma"/>
                <w:bCs/>
                <w:sz w:val="16"/>
                <w:szCs w:val="19"/>
              </w:rPr>
              <w:t>лицензия</w:t>
            </w:r>
            <w:r w:rsidRPr="00A668AD">
              <w:rPr>
                <w:rFonts w:ascii="Tahoma" w:hAnsi="Tahoma" w:cs="Tahoma"/>
                <w:bCs/>
                <w:sz w:val="16"/>
                <w:szCs w:val="19"/>
                <w:lang w:val="en-US"/>
              </w:rPr>
              <w:t xml:space="preserve"> </w:t>
            </w:r>
            <w:r w:rsidRPr="002B6A59">
              <w:rPr>
                <w:rFonts w:ascii="Tahoma" w:hAnsi="Tahoma" w:cs="Tahoma"/>
                <w:bCs/>
                <w:sz w:val="16"/>
                <w:szCs w:val="19"/>
                <w:lang w:val="en-US"/>
              </w:rPr>
              <w:t>SQL</w:t>
            </w:r>
            <w:r w:rsidRPr="00A668AD">
              <w:rPr>
                <w:rFonts w:ascii="Tahoma" w:hAnsi="Tahoma" w:cs="Tahoma"/>
                <w:bCs/>
                <w:sz w:val="16"/>
                <w:szCs w:val="19"/>
                <w:lang w:val="en-US"/>
              </w:rPr>
              <w:t xml:space="preserve"> </w:t>
            </w:r>
            <w:r w:rsidRPr="002B6A59">
              <w:rPr>
                <w:rFonts w:ascii="Tahoma" w:hAnsi="Tahoma" w:cs="Tahoma"/>
                <w:bCs/>
                <w:sz w:val="16"/>
                <w:szCs w:val="19"/>
                <w:lang w:val="en-US"/>
              </w:rPr>
              <w:t>Server</w:t>
            </w:r>
            <w:r w:rsidRPr="00A668AD">
              <w:rPr>
                <w:rFonts w:ascii="Tahoma" w:hAnsi="Tahoma" w:cs="Tahoma"/>
                <w:bCs/>
                <w:sz w:val="16"/>
                <w:szCs w:val="19"/>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sz w:val="16"/>
                <w:szCs w:val="19"/>
                <w:lang w:val="en-US"/>
              </w:rPr>
              <w:t>Standard</w:t>
            </w:r>
            <w:r w:rsidRPr="00A668AD">
              <w:rPr>
                <w:rFonts w:ascii="Tahoma" w:hAnsi="Tahoma" w:cs="Tahoma"/>
                <w:bCs/>
                <w:sz w:val="16"/>
                <w:szCs w:val="19"/>
                <w:lang w:val="en-US"/>
              </w:rPr>
              <w:t xml:space="preserve"> </w:t>
            </w:r>
            <w:r w:rsidRPr="002B6A59">
              <w:rPr>
                <w:rFonts w:ascii="Tahoma" w:hAnsi="Tahoma" w:cs="Tahoma"/>
                <w:bCs/>
                <w:sz w:val="16"/>
                <w:szCs w:val="19"/>
                <w:lang w:val="en-US"/>
              </w:rPr>
              <w:t>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качестве среды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качестве среды выполнения) и SQL Server 2012 Standard Core (для использования только в качестве среды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D4BB619" w:rsidR="004A5BCA" w:rsidRPr="007570C8" w:rsidRDefault="00E41383" w:rsidP="00F26478">
      <w:pPr>
        <w:spacing w:before="120" w:after="120"/>
        <w:ind w:left="360"/>
      </w:pPr>
      <w:r>
        <w:rPr>
          <w:rFonts w:ascii="Tahoma" w:hAnsi="Tahoma" w:cs="Tahoma"/>
          <w:color w:val="000000"/>
        </w:rPr>
        <w:t xml:space="preserve">Таблицу коэффициентов ядер см. на странице </w:t>
      </w:r>
      <w:hyperlink r:id="rId9" w:anchor="%20TR-16-00298)%20ISVR%20-%20Jun%202016\go.microsoft.com\fwlink\?LinkID=229882" w:history="1">
        <w:r>
          <w:rPr>
            <w:rStyle w:val="Hyperlink"/>
            <w:rFonts w:ascii="Tahoma" w:hAnsi="Tahoma" w:cs="Tahoma"/>
          </w:rPr>
          <w:t>go.microsoft.com/fwlink/?LinkID=229882</w:t>
        </w:r>
      </w:hyperlink>
      <w:r>
        <w:rPr>
          <w:rFonts w:ascii="Tahoma" w:hAnsi="Tahoma" w:cs="Tahoma"/>
          <w:color w:val="000000"/>
        </w:rPr>
        <w:t>.</w:t>
      </w:r>
    </w:p>
    <w:p w14:paraId="693BCCA1"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7E3C3B5F" w:rsidR="004A5BCA" w:rsidRPr="007570C8" w:rsidRDefault="00E41383" w:rsidP="00F26478">
      <w:pPr>
        <w:spacing w:before="120" w:after="120"/>
        <w:ind w:left="360"/>
      </w:pPr>
      <w:r>
        <w:rPr>
          <w:rFonts w:ascii="Tahoma" w:hAnsi="Tahoma" w:cs="Tahoma"/>
        </w:rPr>
        <w:t>Клиенты</w:t>
      </w:r>
      <w:r>
        <w:rPr>
          <w:rFonts w:ascii="Tahoma" w:hAnsi="Tahoma" w:cs="Tahoma"/>
          <w:bCs/>
          <w:iCs/>
          <w:color w:val="000000" w:themeColor="text1"/>
        </w:rPr>
        <w:t xml:space="preserve"> с Конечными пользователями, для которых действует Включенное право обновления лицензий на сервер для SQL Server, могут обновить Единое решение для Конечного пользователей, чтобы включить в него SQL Server 2012, 2014 или 2016. Клиенты с Конечными пользователями, для которых действует Включенное право обновления SQL Server Workgroup, могут обновить Единое решение для Конечных пользователей до SQL Server Standard, как показано ниже.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A668AD" w:rsidRPr="001820F9" w14:paraId="4478E639" w14:textId="77777777" w:rsidTr="00A668AD">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A668AD" w:rsidRPr="004A5BCA" w:rsidRDefault="00A668AD" w:rsidP="00F26478">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A668AD" w:rsidRPr="004A5BCA" w:rsidRDefault="00A668AD" w:rsidP="00F26478">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A668AD" w:rsidRPr="00A668AD" w14:paraId="7053BE63" w14:textId="3CA1A612" w:rsidTr="00A668AD">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A668AD" w:rsidRPr="004A5BCA"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5184" w:type="dxa"/>
          </w:tcPr>
          <w:p w14:paraId="35E6BFAA" w14:textId="60550B60" w:rsidR="00A668AD" w:rsidRPr="00A668AD"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Одна</w:t>
            </w:r>
            <w:r w:rsidRPr="00A668AD">
              <w:rPr>
                <w:rFonts w:ascii="Tahoma" w:hAnsi="Tahoma" w:cs="Tahoma"/>
                <w:bCs/>
                <w:iCs/>
                <w:color w:val="000000" w:themeColor="text1"/>
                <w:sz w:val="16"/>
                <w:szCs w:val="16"/>
                <w:lang w:val="en-US"/>
              </w:rPr>
              <w:t xml:space="preserve"> (1) </w:t>
            </w:r>
            <w:r>
              <w:rPr>
                <w:rFonts w:ascii="Tahoma" w:hAnsi="Tahoma" w:cs="Tahoma"/>
                <w:bCs/>
                <w:iCs/>
                <w:color w:val="000000" w:themeColor="text1"/>
                <w:sz w:val="16"/>
                <w:szCs w:val="16"/>
              </w:rPr>
              <w:t>лицензия</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Standard</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p>
        </w:tc>
      </w:tr>
      <w:tr w:rsidR="00A668AD" w:rsidRPr="00A668AD" w14:paraId="08A842C5" w14:textId="77777777" w:rsidTr="00A668AD">
        <w:trPr>
          <w:trHeight w:val="52"/>
        </w:trPr>
        <w:tc>
          <w:tcPr>
            <w:tcW w:w="5184" w:type="dxa"/>
          </w:tcPr>
          <w:p w14:paraId="57BBCFCE" w14:textId="2BC36A34" w:rsidR="00A668AD" w:rsidRPr="004A5BCA" w:rsidRDefault="00A668AD"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5184" w:type="dxa"/>
          </w:tcPr>
          <w:p w14:paraId="7198A96A" w14:textId="0E18B55E" w:rsidR="00A668AD" w:rsidRPr="00A668AD" w:rsidRDefault="00A668AD"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Одна</w:t>
            </w:r>
            <w:r w:rsidRPr="00A668AD">
              <w:rPr>
                <w:rFonts w:ascii="Tahoma" w:hAnsi="Tahoma" w:cs="Tahoma"/>
                <w:bCs/>
                <w:iCs/>
                <w:color w:val="000000" w:themeColor="text1"/>
                <w:sz w:val="16"/>
                <w:szCs w:val="16"/>
                <w:lang w:val="en-US"/>
              </w:rPr>
              <w:t xml:space="preserve"> (1) </w:t>
            </w:r>
            <w:r>
              <w:rPr>
                <w:rFonts w:ascii="Tahoma" w:hAnsi="Tahoma" w:cs="Tahoma"/>
                <w:bCs/>
                <w:iCs/>
                <w:color w:val="000000" w:themeColor="text1"/>
                <w:sz w:val="16"/>
                <w:szCs w:val="16"/>
              </w:rPr>
              <w:t>лицензия</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SQL</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r w:rsidRPr="00A668AD">
              <w:rPr>
                <w:rFonts w:ascii="Tahoma" w:hAnsi="Tahoma" w:cs="Tahoma"/>
                <w:bCs/>
                <w:iCs/>
                <w:color w:val="000000" w:themeColor="text1"/>
                <w:sz w:val="16"/>
                <w:szCs w:val="16"/>
                <w:lang w:val="en-US"/>
              </w:rPr>
              <w:t xml:space="preserve"> 2014 </w:t>
            </w:r>
            <w:r>
              <w:rPr>
                <w:rFonts w:ascii="Tahoma" w:hAnsi="Tahoma" w:cs="Tahoma"/>
                <w:bCs/>
                <w:iCs/>
                <w:color w:val="000000" w:themeColor="text1"/>
                <w:sz w:val="16"/>
                <w:szCs w:val="16"/>
              </w:rPr>
              <w:t>или</w:t>
            </w:r>
            <w:r w:rsidRPr="00A668AD">
              <w:rPr>
                <w:rFonts w:ascii="Tahoma" w:hAnsi="Tahoma" w:cs="Tahoma"/>
                <w:bCs/>
                <w:iCs/>
                <w:color w:val="000000" w:themeColor="text1"/>
                <w:sz w:val="16"/>
                <w:szCs w:val="16"/>
                <w:lang w:val="en-US"/>
              </w:rPr>
              <w:t xml:space="preserve"> 2016 </w:t>
            </w:r>
            <w:r w:rsidRPr="002B6A59">
              <w:rPr>
                <w:rFonts w:ascii="Tahoma" w:hAnsi="Tahoma" w:cs="Tahoma"/>
                <w:bCs/>
                <w:iCs/>
                <w:color w:val="000000" w:themeColor="text1"/>
                <w:sz w:val="16"/>
                <w:szCs w:val="16"/>
                <w:lang w:val="en-US"/>
              </w:rPr>
              <w:t>Standard</w:t>
            </w:r>
            <w:r w:rsidRPr="00A668AD">
              <w:rPr>
                <w:rFonts w:ascii="Tahoma" w:hAnsi="Tahoma" w:cs="Tahoma"/>
                <w:bCs/>
                <w:iCs/>
                <w:color w:val="000000" w:themeColor="text1"/>
                <w:sz w:val="16"/>
                <w:szCs w:val="16"/>
                <w:lang w:val="en-US"/>
              </w:rPr>
              <w:t xml:space="preserve"> </w:t>
            </w:r>
            <w:r w:rsidRPr="002B6A59">
              <w:rPr>
                <w:rFonts w:ascii="Tahoma" w:hAnsi="Tahoma" w:cs="Tahoma"/>
                <w:bCs/>
                <w:iCs/>
                <w:color w:val="000000" w:themeColor="text1"/>
                <w:sz w:val="16"/>
                <w:szCs w:val="16"/>
                <w:lang w:val="en-US"/>
              </w:rPr>
              <w:t>Server</w:t>
            </w:r>
          </w:p>
        </w:tc>
      </w:tr>
    </w:tbl>
    <w:p w14:paraId="447D0AB6" w14:textId="26070EC1" w:rsidR="00E41383" w:rsidRDefault="00E41383" w:rsidP="00F26478">
      <w:pPr>
        <w:spacing w:before="120" w:after="120"/>
        <w:ind w:left="360"/>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качестве среды выполнения) — это последние версии выпуска SQL Enterprise Server. До SQL Server 2014 или 2016 Enterprise Server могут выполнить обновление только Клиенты с Конечными пользователями, для которых действует Включенное право на обновление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2014 или 2016 Enterprise Server (для полного использования или использования только в качестве среды выполнения) в рамках Единого решения.</w:t>
      </w:r>
    </w:p>
    <w:p w14:paraId="5543FB28" w14:textId="77777777" w:rsidR="00A668AD" w:rsidRPr="00CD1AAE" w:rsidRDefault="00A668AD" w:rsidP="00A668AD">
      <w:pPr>
        <w:spacing w:before="120" w:after="120"/>
        <w:ind w:left="360"/>
        <w:rPr>
          <w:rFonts w:ascii="Tahoma" w:hAnsi="Tahoma" w:cs="Tahoma"/>
          <w:bCs/>
          <w:iCs/>
          <w:color w:val="000000" w:themeColor="text1"/>
        </w:rPr>
      </w:pPr>
      <w:r w:rsidRPr="00CD1AAE">
        <w:rPr>
          <w:rFonts w:ascii="Tahoma" w:hAnsi="Tahoma" w:cs="Tahoma"/>
          <w:bCs/>
          <w:iCs/>
          <w:color w:val="000000" w:themeColor="text1"/>
          <w:lang w:val="en-US"/>
        </w:rPr>
        <w:t xml:space="preserve">SQL Server 2014 Business Intelligence — </w:t>
      </w:r>
      <w:r w:rsidRPr="00CD1AAE">
        <w:rPr>
          <w:rFonts w:ascii="Tahoma" w:hAnsi="Tahoma" w:cs="Tahoma"/>
          <w:bCs/>
          <w:iCs/>
          <w:color w:val="000000" w:themeColor="text1"/>
        </w:rPr>
        <w:t>последняя</w:t>
      </w:r>
      <w:r w:rsidRPr="00CD1AAE">
        <w:rPr>
          <w:rFonts w:ascii="Tahoma" w:hAnsi="Tahoma" w:cs="Tahoma"/>
          <w:bCs/>
          <w:iCs/>
          <w:color w:val="000000" w:themeColor="text1"/>
          <w:lang w:val="en-US"/>
        </w:rPr>
        <w:t xml:space="preserve"> </w:t>
      </w:r>
      <w:r w:rsidRPr="00CD1AAE">
        <w:rPr>
          <w:rFonts w:ascii="Tahoma" w:hAnsi="Tahoma" w:cs="Tahoma"/>
          <w:bCs/>
          <w:iCs/>
          <w:color w:val="000000" w:themeColor="text1"/>
        </w:rPr>
        <w:t>версия</w:t>
      </w:r>
      <w:r w:rsidRPr="00CD1AAE">
        <w:rPr>
          <w:rFonts w:ascii="Tahoma" w:hAnsi="Tahoma" w:cs="Tahoma"/>
          <w:bCs/>
          <w:iCs/>
          <w:color w:val="000000" w:themeColor="text1"/>
          <w:lang w:val="en-US"/>
        </w:rPr>
        <w:t xml:space="preserve"> </w:t>
      </w:r>
      <w:r w:rsidRPr="00CD1AAE">
        <w:rPr>
          <w:rFonts w:ascii="Tahoma" w:hAnsi="Tahoma" w:cs="Tahoma"/>
          <w:bCs/>
          <w:iCs/>
          <w:color w:val="000000" w:themeColor="text1"/>
        </w:rPr>
        <w:t>выпуска</w:t>
      </w:r>
      <w:r w:rsidRPr="00CD1AAE">
        <w:rPr>
          <w:rFonts w:ascii="Tahoma" w:hAnsi="Tahoma" w:cs="Tahoma"/>
          <w:bCs/>
          <w:iCs/>
          <w:color w:val="000000" w:themeColor="text1"/>
          <w:lang w:val="en-US"/>
        </w:rPr>
        <w:t xml:space="preserve"> Business Intelligence SQL Server. </w:t>
      </w:r>
      <w:r w:rsidRPr="00CD1AAE">
        <w:rPr>
          <w:rFonts w:ascii="Tahoma" w:hAnsi="Tahoma" w:cs="Tahoma"/>
          <w:bCs/>
          <w:iCs/>
          <w:color w:val="000000" w:themeColor="text1"/>
        </w:rPr>
        <w:t>Клиенты с Конечными пользователями, имеющие действующее Включенное право обновления SQL Server Business Intelligence, могут перейти на SQL Server 2016 Enterprise при условии,</w:t>
      </w:r>
      <w:r w:rsidRPr="00CD1AAE">
        <w:rPr>
          <w:rFonts w:ascii="Tahoma" w:hAnsi="Tahoma" w:cs="Tahoma"/>
        </w:rPr>
        <w:t xml:space="preserve"> </w:t>
      </w:r>
      <w:r w:rsidRPr="00CD1AAE">
        <w:rPr>
          <w:rFonts w:ascii="Tahoma" w:hAnsi="Tahoma" w:cs="Tahoma"/>
          <w:bCs/>
          <w:iCs/>
          <w:color w:val="000000" w:themeColor="text1"/>
        </w:rPr>
        <w:t>что Включенное право обновления было приобретено не позднее мая 2016 г. Лицензии на полное использование SQL Server Business Intelligence и использование только в среде выполнения будут заменены на лицензии на полное использование сервера/CAL или лицензии на использование только в среде выполнения соответственно.</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2E80D1A"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03DB8CF7" w14:textId="77777777" w:rsidR="00A668AD" w:rsidRPr="00CD1AAE" w:rsidRDefault="00A668AD" w:rsidP="00A668AD">
      <w:pPr>
        <w:spacing w:before="120" w:after="120"/>
        <w:ind w:left="360"/>
        <w:rPr>
          <w:rFonts w:ascii="Tahoma" w:hAnsi="Tahoma" w:cs="Tahoma"/>
          <w:b/>
          <w:bCs/>
          <w:lang w:val="en-US"/>
        </w:rPr>
      </w:pPr>
      <w:r w:rsidRPr="00CD1AAE">
        <w:rPr>
          <w:rFonts w:ascii="Tahoma" w:hAnsi="Tahoma" w:cs="Tahoma"/>
          <w:b/>
          <w:bCs/>
          <w:lang w:val="en-US"/>
        </w:rPr>
        <w:t xml:space="preserve">System Center </w:t>
      </w:r>
    </w:p>
    <w:p w14:paraId="18BBA292" w14:textId="77777777" w:rsidR="00A668AD" w:rsidRPr="00CD1AAE" w:rsidRDefault="00A668AD" w:rsidP="00A668AD">
      <w:pPr>
        <w:spacing w:before="120" w:after="120"/>
        <w:ind w:left="360"/>
        <w:rPr>
          <w:rFonts w:ascii="Tahoma" w:hAnsi="Tahoma" w:cs="Tahoma"/>
          <w:b/>
          <w:bCs/>
          <w:lang w:val="en-US"/>
        </w:rPr>
      </w:pPr>
      <w:r w:rsidRPr="00CD1AAE">
        <w:rPr>
          <w:rFonts w:ascii="Tahoma" w:hAnsi="Tahoma" w:cs="Tahoma"/>
          <w:b/>
          <w:lang w:val="en-US"/>
        </w:rPr>
        <w:t>System Center Server 2016</w:t>
      </w:r>
    </w:p>
    <w:p w14:paraId="71586F69" w14:textId="77777777" w:rsidR="00A668AD" w:rsidRPr="00CD1AAE" w:rsidRDefault="00A668AD" w:rsidP="00A668AD">
      <w:pPr>
        <w:tabs>
          <w:tab w:val="left" w:pos="4320"/>
        </w:tabs>
        <w:spacing w:before="120" w:after="120"/>
        <w:ind w:left="360"/>
        <w:rPr>
          <w:rFonts w:ascii="Tahoma" w:hAnsi="Tahoma" w:cs="Tahoma"/>
        </w:rPr>
      </w:pPr>
      <w:r w:rsidRPr="00CD1AAE">
        <w:rPr>
          <w:rFonts w:ascii="Tahoma" w:hAnsi="Tahoma" w:cs="Tahoma"/>
          <w:lang w:val="en-US"/>
        </w:rPr>
        <w:t xml:space="preserve">System Center 2012 R2 Standard </w:t>
      </w:r>
      <w:r w:rsidRPr="00CD1AAE">
        <w:rPr>
          <w:rFonts w:ascii="Tahoma" w:hAnsi="Tahoma" w:cs="Tahoma"/>
        </w:rPr>
        <w:t>и</w:t>
      </w:r>
      <w:r w:rsidRPr="00CD1AAE">
        <w:rPr>
          <w:rFonts w:ascii="Tahoma" w:hAnsi="Tahoma" w:cs="Tahoma"/>
          <w:lang w:val="en-US"/>
        </w:rPr>
        <w:t xml:space="preserve"> System Center 2012 R2 Datacenter </w:t>
      </w:r>
      <w:r w:rsidRPr="00CD1AAE">
        <w:rPr>
          <w:rFonts w:ascii="Tahoma" w:hAnsi="Tahoma" w:cs="Tahoma"/>
        </w:rPr>
        <w:t>будут</w:t>
      </w:r>
      <w:r w:rsidRPr="00CD1AAE">
        <w:rPr>
          <w:rFonts w:ascii="Tahoma" w:hAnsi="Tahoma" w:cs="Tahoma"/>
          <w:lang w:val="en-US"/>
        </w:rPr>
        <w:t xml:space="preserve"> </w:t>
      </w:r>
      <w:r w:rsidRPr="00CD1AAE">
        <w:rPr>
          <w:rFonts w:ascii="Tahoma" w:hAnsi="Tahoma" w:cs="Tahoma"/>
        </w:rPr>
        <w:t>последними</w:t>
      </w:r>
      <w:r w:rsidRPr="00CD1AAE">
        <w:rPr>
          <w:rFonts w:ascii="Tahoma" w:hAnsi="Tahoma" w:cs="Tahoma"/>
          <w:lang w:val="en-US"/>
        </w:rPr>
        <w:t xml:space="preserve"> </w:t>
      </w:r>
      <w:r w:rsidRPr="00CD1AAE">
        <w:rPr>
          <w:rFonts w:ascii="Tahoma" w:hAnsi="Tahoma" w:cs="Tahoma"/>
        </w:rPr>
        <w:t>версиями</w:t>
      </w:r>
      <w:r w:rsidRPr="00CD1AAE">
        <w:rPr>
          <w:rFonts w:ascii="Tahoma" w:hAnsi="Tahoma" w:cs="Tahoma"/>
          <w:lang w:val="en-US"/>
        </w:rPr>
        <w:t xml:space="preserve"> System Center, </w:t>
      </w:r>
      <w:r w:rsidRPr="00CD1AAE">
        <w:rPr>
          <w:rFonts w:ascii="Tahoma" w:hAnsi="Tahoma" w:cs="Tahoma"/>
        </w:rPr>
        <w:t>лицензируемыми</w:t>
      </w:r>
      <w:r w:rsidRPr="00CD1AAE">
        <w:rPr>
          <w:rFonts w:ascii="Tahoma" w:hAnsi="Tahoma" w:cs="Tahoma"/>
          <w:lang w:val="en-US"/>
        </w:rPr>
        <w:t xml:space="preserve"> </w:t>
      </w:r>
      <w:r w:rsidRPr="00CD1AAE">
        <w:rPr>
          <w:rFonts w:ascii="Tahoma" w:hAnsi="Tahoma" w:cs="Tahoma"/>
        </w:rPr>
        <w:t>по</w:t>
      </w:r>
      <w:r w:rsidRPr="00CD1AAE">
        <w:rPr>
          <w:rFonts w:ascii="Tahoma" w:hAnsi="Tahoma" w:cs="Tahoma"/>
          <w:lang w:val="en-US"/>
        </w:rPr>
        <w:t xml:space="preserve"> </w:t>
      </w:r>
      <w:r w:rsidRPr="00CD1AAE">
        <w:rPr>
          <w:rFonts w:ascii="Tahoma" w:hAnsi="Tahoma" w:cs="Tahoma"/>
        </w:rPr>
        <w:t>модели</w:t>
      </w:r>
      <w:r w:rsidRPr="00CD1AAE">
        <w:rPr>
          <w:rFonts w:ascii="Tahoma" w:hAnsi="Tahoma" w:cs="Tahoma"/>
          <w:lang w:val="en-US"/>
        </w:rPr>
        <w:t xml:space="preserve"> «</w:t>
      </w:r>
      <w:r w:rsidRPr="00CD1AAE">
        <w:rPr>
          <w:rFonts w:ascii="Tahoma" w:hAnsi="Tahoma" w:cs="Tahoma"/>
        </w:rPr>
        <w:t>на</w:t>
      </w:r>
      <w:r w:rsidRPr="00CD1AAE">
        <w:rPr>
          <w:rFonts w:ascii="Tahoma" w:hAnsi="Tahoma" w:cs="Tahoma"/>
          <w:lang w:val="en-US"/>
        </w:rPr>
        <w:t xml:space="preserve"> </w:t>
      </w:r>
      <w:r w:rsidRPr="00CD1AAE">
        <w:rPr>
          <w:rFonts w:ascii="Tahoma" w:hAnsi="Tahoma" w:cs="Tahoma"/>
        </w:rPr>
        <w:t>процессор</w:t>
      </w:r>
      <w:r w:rsidRPr="00CD1AAE">
        <w:rPr>
          <w:rFonts w:ascii="Tahoma" w:hAnsi="Tahoma" w:cs="Tahoma"/>
          <w:lang w:val="en-US"/>
        </w:rPr>
        <w:t xml:space="preserve">». </w:t>
      </w:r>
      <w:r w:rsidRPr="00CD1AAE">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A668AD" w:rsidRPr="00CD1AAE" w14:paraId="11A4065B" w14:textId="77777777" w:rsidTr="00A668AD">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68B70E12" w14:textId="77777777" w:rsidR="00A668AD" w:rsidRPr="00CD1AAE" w:rsidRDefault="00A668AD" w:rsidP="00656D21">
            <w:pPr>
              <w:jc w:val="center"/>
              <w:rPr>
                <w:rFonts w:ascii="Tahoma" w:hAnsi="Tahoma" w:cs="Tahoma"/>
                <w:color w:val="000000" w:themeColor="text1"/>
              </w:rPr>
            </w:pPr>
            <w:r w:rsidRPr="00CD1AAE">
              <w:rPr>
                <w:rFonts w:ascii="Tahoma" w:hAnsi="Tahoma" w:cs="Tahoma"/>
                <w:color w:val="000000" w:themeColor="text1"/>
              </w:rPr>
              <w:t>Соответствующая лицензия</w:t>
            </w:r>
          </w:p>
        </w:tc>
        <w:tc>
          <w:tcPr>
            <w:tcW w:w="5184" w:type="dxa"/>
            <w:tcBorders>
              <w:top w:val="single" w:sz="4" w:space="0" w:color="F79646"/>
              <w:left w:val="single" w:sz="4" w:space="0" w:color="F79646"/>
              <w:bottom w:val="single" w:sz="4" w:space="0" w:color="F79646"/>
              <w:right w:val="single" w:sz="4" w:space="0" w:color="F79646"/>
            </w:tcBorders>
            <w:hideMark/>
          </w:tcPr>
          <w:p w14:paraId="51A3BD5A" w14:textId="77777777" w:rsidR="00A668AD" w:rsidRPr="00CD1AAE" w:rsidRDefault="00A668AD" w:rsidP="00656D21">
            <w:pPr>
              <w:jc w:val="center"/>
              <w:rPr>
                <w:rFonts w:ascii="Tahoma" w:hAnsi="Tahoma" w:cs="Tahoma"/>
                <w:color w:val="000000" w:themeColor="text1"/>
              </w:rPr>
            </w:pPr>
            <w:r w:rsidRPr="00CD1AAE">
              <w:rPr>
                <w:rFonts w:ascii="Tahoma" w:hAnsi="Tahoma" w:cs="Tahoma"/>
                <w:color w:val="000000" w:themeColor="text1"/>
              </w:rPr>
              <w:t>Правомочные лицензии</w:t>
            </w:r>
          </w:p>
        </w:tc>
      </w:tr>
      <w:tr w:rsidR="00A668AD" w:rsidRPr="00CD1AAE" w14:paraId="040FC3BB" w14:textId="77777777" w:rsidTr="00A668AD">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5C9490AC" w14:textId="77777777" w:rsidR="00A668AD" w:rsidRPr="00CD1AAE" w:rsidRDefault="00A668AD" w:rsidP="00656D21">
            <w:pPr>
              <w:rPr>
                <w:rFonts w:ascii="Tahoma" w:hAnsi="Tahoma" w:cs="Tahoma"/>
                <w:color w:val="000000" w:themeColor="text1"/>
              </w:rPr>
            </w:pPr>
            <w:r w:rsidRPr="00CD1AAE">
              <w:rPr>
                <w:rFonts w:ascii="Tahoma" w:hAnsi="Tahoma" w:cs="Tahoma"/>
                <w:bCs/>
                <w:iCs/>
                <w:color w:val="000000" w:themeColor="text1"/>
              </w:rPr>
              <w:t xml:space="preserve">Одна (1) лицензия </w:t>
            </w:r>
            <w:r w:rsidRPr="00CD1AAE">
              <w:rPr>
                <w:rFonts w:ascii="Tahoma" w:hAnsi="Tahoma" w:cs="Tahoma"/>
                <w:color w:val="000000" w:themeColor="text1"/>
              </w:rPr>
              <w:t>System Center Datacenter</w:t>
            </w:r>
            <w:r w:rsidRPr="00CD1AAE">
              <w:rPr>
                <w:rFonts w:ascii="Tahoma" w:hAnsi="Tahoma" w:cs="Tahoma"/>
                <w:bCs/>
                <w:iCs/>
                <w:color w:val="000000" w:themeColor="text1"/>
              </w:rPr>
              <w:t xml:space="preserve"> (на 2 процессора)</w:t>
            </w:r>
          </w:p>
        </w:tc>
        <w:tc>
          <w:tcPr>
            <w:tcW w:w="5184" w:type="dxa"/>
            <w:tcBorders>
              <w:top w:val="single" w:sz="4" w:space="0" w:color="F79646"/>
              <w:left w:val="single" w:sz="4" w:space="0" w:color="F79646"/>
              <w:bottom w:val="single" w:sz="4" w:space="0" w:color="F79646"/>
              <w:right w:val="single" w:sz="4" w:space="0" w:color="F79646"/>
            </w:tcBorders>
            <w:hideMark/>
          </w:tcPr>
          <w:p w14:paraId="4A7EF87E" w14:textId="77777777" w:rsidR="00A668AD" w:rsidRPr="00CD1AAE" w:rsidRDefault="00A668AD" w:rsidP="00656D21">
            <w:pPr>
              <w:rPr>
                <w:rFonts w:ascii="Tahoma" w:hAnsi="Tahoma" w:cs="Tahoma"/>
                <w:color w:val="000000" w:themeColor="text1"/>
              </w:rPr>
            </w:pPr>
            <w:r w:rsidRPr="00CD1AAE">
              <w:rPr>
                <w:rFonts w:ascii="Tahoma" w:hAnsi="Tahoma" w:cs="Tahoma"/>
                <w:bCs/>
                <w:iCs/>
                <w:color w:val="000000" w:themeColor="text1"/>
              </w:rPr>
              <w:t>Шестнадцать (16</w:t>
            </w:r>
            <w:r w:rsidRPr="00CD1AAE">
              <w:rPr>
                <w:rFonts w:ascii="Tahoma" w:hAnsi="Tahoma" w:cs="Tahoma"/>
                <w:color w:val="000000" w:themeColor="text1"/>
              </w:rPr>
              <w:t>) лицензий System Center 201</w:t>
            </w:r>
            <w:r w:rsidRPr="00CD1AAE">
              <w:rPr>
                <w:rFonts w:ascii="Tahoma" w:hAnsi="Tahoma" w:cs="Tahoma"/>
                <w:bCs/>
                <w:iCs/>
                <w:color w:val="000000" w:themeColor="text1"/>
              </w:rPr>
              <w:t>6</w:t>
            </w:r>
            <w:r w:rsidRPr="00CD1AAE">
              <w:rPr>
                <w:rFonts w:ascii="Tahoma" w:hAnsi="Tahoma" w:cs="Tahoma"/>
                <w:color w:val="000000" w:themeColor="text1"/>
              </w:rPr>
              <w:t xml:space="preserve"> Datacenter </w:t>
            </w:r>
            <w:r w:rsidRPr="00CD1AAE">
              <w:rPr>
                <w:rFonts w:ascii="Tahoma" w:hAnsi="Tahoma" w:cs="Tahoma"/>
                <w:bCs/>
                <w:iCs/>
                <w:color w:val="000000" w:themeColor="text1"/>
              </w:rPr>
              <w:t>(ядро)</w:t>
            </w:r>
          </w:p>
        </w:tc>
      </w:tr>
      <w:tr w:rsidR="00A668AD" w:rsidRPr="00CD1AAE" w14:paraId="53039AC1" w14:textId="77777777" w:rsidTr="00A668AD">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6BD49B1F" w14:textId="77777777" w:rsidR="00A668AD" w:rsidRPr="00CD1AAE" w:rsidRDefault="00A668AD" w:rsidP="00656D21">
            <w:pPr>
              <w:rPr>
                <w:rFonts w:ascii="Tahoma" w:hAnsi="Tahoma" w:cs="Tahoma"/>
                <w:color w:val="000000" w:themeColor="text1"/>
              </w:rPr>
            </w:pPr>
            <w:r w:rsidRPr="00CD1AAE">
              <w:rPr>
                <w:rFonts w:ascii="Tahoma" w:hAnsi="Tahoma" w:cs="Tahoma"/>
                <w:bCs/>
                <w:iCs/>
                <w:color w:val="000000" w:themeColor="text1"/>
              </w:rPr>
              <w:t xml:space="preserve">Одна (1) лицензия </w:t>
            </w:r>
            <w:r w:rsidRPr="00CD1AAE">
              <w:rPr>
                <w:rFonts w:ascii="Tahoma" w:hAnsi="Tahoma" w:cs="Tahoma"/>
                <w:color w:val="000000" w:themeColor="text1"/>
              </w:rPr>
              <w:t xml:space="preserve">System Center </w:t>
            </w:r>
            <w:r w:rsidRPr="00CD1AAE">
              <w:rPr>
                <w:rFonts w:ascii="Tahoma" w:hAnsi="Tahoma" w:cs="Tahoma"/>
                <w:bCs/>
                <w:iCs/>
                <w:color w:val="000000" w:themeColor="text1"/>
              </w:rPr>
              <w:t>Standard (на 2 процессора)</w:t>
            </w:r>
          </w:p>
        </w:tc>
        <w:tc>
          <w:tcPr>
            <w:tcW w:w="5184" w:type="dxa"/>
            <w:tcBorders>
              <w:top w:val="single" w:sz="4" w:space="0" w:color="F79646"/>
              <w:left w:val="single" w:sz="4" w:space="0" w:color="F79646"/>
              <w:bottom w:val="single" w:sz="4" w:space="0" w:color="F79646"/>
              <w:right w:val="single" w:sz="4" w:space="0" w:color="F79646"/>
            </w:tcBorders>
            <w:hideMark/>
          </w:tcPr>
          <w:p w14:paraId="564FEB52" w14:textId="77777777" w:rsidR="00A668AD" w:rsidRPr="00CD1AAE" w:rsidRDefault="00A668AD" w:rsidP="00656D21">
            <w:pPr>
              <w:rPr>
                <w:rFonts w:ascii="Tahoma" w:hAnsi="Tahoma" w:cs="Tahoma"/>
                <w:color w:val="000000" w:themeColor="text1"/>
              </w:rPr>
            </w:pPr>
            <w:r w:rsidRPr="00CD1AAE">
              <w:rPr>
                <w:rFonts w:ascii="Tahoma" w:hAnsi="Tahoma" w:cs="Tahoma"/>
                <w:bCs/>
                <w:iCs/>
                <w:color w:val="000000" w:themeColor="text1"/>
              </w:rPr>
              <w:t>Шестнадцать (16</w:t>
            </w:r>
            <w:r w:rsidRPr="00CD1AAE">
              <w:rPr>
                <w:rFonts w:ascii="Tahoma" w:hAnsi="Tahoma" w:cs="Tahoma"/>
                <w:color w:val="000000" w:themeColor="text1"/>
              </w:rPr>
              <w:t xml:space="preserve">) лицензий System Center </w:t>
            </w:r>
            <w:r w:rsidRPr="00CD1AAE">
              <w:rPr>
                <w:rFonts w:ascii="Tahoma" w:hAnsi="Tahoma" w:cs="Tahoma"/>
                <w:bCs/>
                <w:iCs/>
                <w:color w:val="000000" w:themeColor="text1"/>
              </w:rPr>
              <w:t>2016 Standard (ядро)</w:t>
            </w:r>
          </w:p>
        </w:tc>
      </w:tr>
    </w:tbl>
    <w:p w14:paraId="4C54C284" w14:textId="77777777" w:rsidR="00A668AD" w:rsidRPr="00CD1AAE" w:rsidRDefault="00A668AD" w:rsidP="00A668AD">
      <w:pPr>
        <w:tabs>
          <w:tab w:val="left" w:pos="4320"/>
        </w:tabs>
        <w:spacing w:before="120" w:after="120"/>
        <w:ind w:left="360"/>
        <w:rPr>
          <w:rFonts w:ascii="Tahoma" w:hAnsi="Tahoma" w:cs="Tahoma"/>
          <w:bCs/>
          <w:iCs/>
          <w:color w:val="000000" w:themeColor="text1"/>
        </w:rPr>
      </w:pPr>
      <w:r w:rsidRPr="00CD1AAE">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6AB72B13" w14:textId="77777777" w:rsidR="00A668AD" w:rsidRPr="00CD1AAE" w:rsidRDefault="00A668AD" w:rsidP="00A668AD">
      <w:pPr>
        <w:spacing w:before="120" w:after="120"/>
        <w:ind w:left="720"/>
        <w:rPr>
          <w:rFonts w:ascii="Tahoma" w:hAnsi="Tahoma" w:cs="Tahoma"/>
          <w:bCs/>
          <w:iCs/>
          <w:color w:val="000000" w:themeColor="text1"/>
        </w:rPr>
      </w:pPr>
      <w:r w:rsidRPr="00CD1AAE">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0FFC720A" w14:textId="77777777" w:rsidR="00A668AD" w:rsidRPr="00CD1AAE" w:rsidRDefault="00A668AD" w:rsidP="00A668AD">
      <w:pPr>
        <w:spacing w:before="120" w:after="120"/>
        <w:ind w:left="720"/>
        <w:rPr>
          <w:rFonts w:ascii="Tahoma" w:hAnsi="Tahoma" w:cs="Tahoma"/>
          <w:bCs/>
          <w:iCs/>
          <w:color w:val="000000" w:themeColor="text1"/>
        </w:rPr>
      </w:pPr>
      <w:r w:rsidRPr="00CD1AAE">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62AF9FF4" w14:textId="77777777" w:rsidR="00A668AD" w:rsidRPr="00CD1AAE" w:rsidRDefault="00A668AD" w:rsidP="00A668AD">
      <w:pPr>
        <w:tabs>
          <w:tab w:val="left" w:pos="4320"/>
        </w:tabs>
        <w:spacing w:before="120" w:after="120"/>
        <w:ind w:left="360"/>
        <w:rPr>
          <w:rFonts w:ascii="Tahoma" w:hAnsi="Tahoma" w:cs="Tahoma"/>
          <w:bCs/>
          <w:iCs/>
          <w:color w:val="000000" w:themeColor="text1"/>
        </w:rPr>
      </w:pPr>
      <w:r w:rsidRPr="00CD1AAE">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4527ACA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1FA9F3D6" w14:textId="4189239A" w:rsidR="00775D5C" w:rsidRPr="00A668AD" w:rsidRDefault="00775D5C" w:rsidP="00F26478">
      <w:pPr>
        <w:keepNext/>
        <w:spacing w:before="120" w:after="120"/>
        <w:ind w:left="360"/>
        <w:rPr>
          <w:lang w:val="en-US"/>
        </w:rPr>
      </w:pPr>
      <w:r w:rsidRPr="00A668AD">
        <w:rPr>
          <w:rFonts w:ascii="Tahoma" w:hAnsi="Tahoma" w:cs="Tahoma"/>
          <w:b/>
          <w:lang w:val="en-US"/>
        </w:rPr>
        <w:t>Visual Studio 2015</w:t>
      </w:r>
    </w:p>
    <w:p w14:paraId="55FC0C97" w14:textId="77777777" w:rsidR="00775D5C" w:rsidRPr="007570C8" w:rsidRDefault="00775D5C" w:rsidP="00F26478">
      <w:pPr>
        <w:spacing w:before="120" w:after="120"/>
        <w:ind w:left="360"/>
      </w:pPr>
      <w:r w:rsidRPr="00A668AD">
        <w:rPr>
          <w:rFonts w:ascii="Tahoma" w:hAnsi="Tahoma" w:cs="Tahoma"/>
          <w:color w:val="000000"/>
          <w:lang w:val="en-US"/>
        </w:rPr>
        <w:t xml:space="preserve">Visual Studio 2015 — </w:t>
      </w:r>
      <w:r>
        <w:rPr>
          <w:rFonts w:ascii="Tahoma" w:hAnsi="Tahoma" w:cs="Tahoma"/>
          <w:color w:val="000000"/>
        </w:rPr>
        <w:t>это</w:t>
      </w:r>
      <w:r w:rsidRPr="00A668AD">
        <w:rPr>
          <w:rFonts w:ascii="Tahoma" w:hAnsi="Tahoma" w:cs="Tahoma"/>
          <w:color w:val="000000"/>
          <w:lang w:val="en-US"/>
        </w:rPr>
        <w:t xml:space="preserve"> </w:t>
      </w:r>
      <w:r>
        <w:rPr>
          <w:rFonts w:ascii="Tahoma" w:hAnsi="Tahoma" w:cs="Tahoma"/>
          <w:color w:val="000000"/>
        </w:rPr>
        <w:t>последняя</w:t>
      </w:r>
      <w:r w:rsidRPr="00A668AD">
        <w:rPr>
          <w:rFonts w:ascii="Tahoma" w:hAnsi="Tahoma" w:cs="Tahoma"/>
          <w:color w:val="000000"/>
          <w:lang w:val="en-US"/>
        </w:rPr>
        <w:t xml:space="preserve"> </w:t>
      </w:r>
      <w:r>
        <w:rPr>
          <w:rFonts w:ascii="Tahoma" w:hAnsi="Tahoma" w:cs="Tahoma"/>
          <w:color w:val="000000"/>
        </w:rPr>
        <w:t>версия</w:t>
      </w:r>
      <w:r w:rsidRPr="00A668AD">
        <w:rPr>
          <w:rFonts w:ascii="Tahoma" w:hAnsi="Tahoma" w:cs="Tahoma"/>
          <w:color w:val="000000"/>
          <w:lang w:val="en-US"/>
        </w:rPr>
        <w:t xml:space="preserve"> </w:t>
      </w:r>
      <w:r>
        <w:rPr>
          <w:rFonts w:ascii="Tahoma" w:hAnsi="Tahoma" w:cs="Tahoma"/>
          <w:color w:val="000000"/>
        </w:rPr>
        <w:t>продуктов</w:t>
      </w:r>
      <w:r w:rsidRPr="00A668AD">
        <w:rPr>
          <w:rFonts w:ascii="Tahoma" w:hAnsi="Tahoma" w:cs="Tahoma"/>
          <w:color w:val="000000"/>
          <w:lang w:val="en-US"/>
        </w:rPr>
        <w:t xml:space="preserve"> Visual Studio.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Последующая версия</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A668AD"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Пункты, помеченные «у» — ключ установки продукта приводится на наклейке в комплекте с носителем.</w:t>
      </w:r>
    </w:p>
    <w:p w14:paraId="22BB8D95" w14:textId="74A389FC" w:rsidR="00B017C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Пункты, помеченные «мн»</w:t>
      </w:r>
      <w:r w:rsidR="005F6A48" w:rsidRPr="002B6A59">
        <w:rPr>
          <w:rFonts w:ascii="Tahoma" w:hAnsi="Tahoma" w:cs="Tahoma"/>
        </w:rPr>
        <w:t xml:space="preserve"> </w:t>
      </w:r>
      <w:r>
        <w:rPr>
          <w:rFonts w:ascii="Tahoma" w:hAnsi="Tahoma" w:cs="Tahoma"/>
        </w:rPr>
        <w:t xml:space="preserve">—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Pr>
            <w:rStyle w:val="Hyperlink"/>
            <w:rFonts w:ascii="Tahoma" w:hAnsi="Tahoma" w:cs="Tahoma"/>
          </w:rPr>
          <w:t>http://technet.microsoft.com/en-us/library/ff603511.aspx</w:t>
        </w:r>
      </w:hyperlink>
      <w:r>
        <w:rPr>
          <w:rFonts w:ascii="Tahoma" w:hAnsi="Tahoma" w:cs="Tahoma"/>
        </w:rPr>
        <w:t>.</w:t>
      </w:r>
    </w:p>
    <w:p w14:paraId="22BB8D96" w14:textId="10743AAB"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Элементы с пометкой «r»</w:t>
      </w:r>
      <w:r w:rsidR="00BA0F31">
        <w:rPr>
          <w:rFonts w:ascii="Tahoma" w:hAnsi="Tahoma" w:cs="Tahoma"/>
        </w:rPr>
        <w:t xml:space="preserve"> — </w:t>
      </w:r>
      <w:r>
        <w:rPr>
          <w:rFonts w:ascii="Tahoma" w:hAnsi="Tahoma" w:cs="Tahoma"/>
        </w:rPr>
        <w:t xml:space="preserve">для получения ключей Клиентских лицензий Служб удаленных рабочих столов обращайтесь по адресу </w:t>
      </w:r>
      <w:hyperlink r:id="rId11"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Дополнительные условия программы</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Конфиденциальность ключей</w:t>
      </w:r>
      <w:r w:rsidRPr="00587CB5">
        <w:rPr>
          <w:rFonts w:ascii="Tahoma" w:hAnsi="Tahoma" w:cs="Tahoma"/>
          <w:b/>
        </w:rPr>
        <w:t>.</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7570C8" w:rsidRDefault="00CC3B64" w:rsidP="00F26478">
      <w:pPr>
        <w:spacing w:before="120" w:after="120"/>
        <w:ind w:left="72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Вы</w:t>
      </w:r>
      <w:r>
        <w:rPr>
          <w:rFonts w:ascii="Tahoma" w:hAnsi="Tahoma" w:cs="Tahoma"/>
          <w:color w:val="000000"/>
        </w:rPr>
        <w:t xml:space="preserve">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продажу; и</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Права на переход к использованию более ранней версии. </w:t>
      </w:r>
      <w:r>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A668AD"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668AD" w:rsidRDefault="00A16E16" w:rsidP="00F26478">
            <w:pPr>
              <w:rPr>
                <w:rFonts w:ascii="Tahoma" w:hAnsi="Tahoma" w:cs="Tahoma"/>
                <w:bCs/>
                <w:iCs/>
                <w:sz w:val="18"/>
                <w:szCs w:val="18"/>
                <w:lang w:val="en-US"/>
              </w:rPr>
            </w:pPr>
            <w:r w:rsidRPr="002B6A59">
              <w:rPr>
                <w:rFonts w:ascii="Tahoma" w:hAnsi="Tahoma" w:cs="Tahoma"/>
                <w:bCs/>
                <w:iCs/>
                <w:sz w:val="18"/>
                <w:szCs w:val="18"/>
                <w:lang w:val="en-US"/>
              </w:rPr>
              <w:t>SQL</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Server</w:t>
            </w:r>
            <w:r w:rsidRPr="00A668AD">
              <w:rPr>
                <w:rFonts w:ascii="Tahoma" w:hAnsi="Tahoma" w:cs="Tahoma"/>
                <w:bCs/>
                <w:iCs/>
                <w:sz w:val="18"/>
                <w:szCs w:val="18"/>
                <w:lang w:val="en-US"/>
              </w:rPr>
              <w:t xml:space="preserve"> 2008 </w:t>
            </w:r>
            <w:r w:rsidRPr="002B6A59">
              <w:rPr>
                <w:rFonts w:ascii="Tahoma" w:hAnsi="Tahoma" w:cs="Tahoma"/>
                <w:bCs/>
                <w:iCs/>
                <w:sz w:val="18"/>
                <w:szCs w:val="18"/>
                <w:lang w:val="en-US"/>
              </w:rPr>
              <w:t>R</w:t>
            </w:r>
            <w:r w:rsidRPr="00A668AD">
              <w:rPr>
                <w:rFonts w:ascii="Tahoma" w:hAnsi="Tahoma" w:cs="Tahoma"/>
                <w:bCs/>
                <w:iCs/>
                <w:sz w:val="18"/>
                <w:szCs w:val="18"/>
                <w:lang w:val="en-US"/>
              </w:rPr>
              <w:t xml:space="preserve">2, </w:t>
            </w:r>
            <w:r>
              <w:rPr>
                <w:rFonts w:ascii="Tahoma" w:hAnsi="Tahoma" w:cs="Tahoma"/>
                <w:bCs/>
                <w:iCs/>
                <w:sz w:val="18"/>
                <w:szCs w:val="18"/>
              </w:rPr>
              <w:t>выпуски</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Standard</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Edition</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Enterprise</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Edition</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Datacenter</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Edition</w:t>
            </w:r>
            <w:r w:rsidRPr="00A668AD">
              <w:rPr>
                <w:rFonts w:ascii="Tahoma" w:hAnsi="Tahoma" w:cs="Tahoma"/>
                <w:bCs/>
                <w:iCs/>
                <w:sz w:val="18"/>
                <w:szCs w:val="18"/>
                <w:lang w:val="en-US"/>
              </w:rPr>
              <w:t xml:space="preserve"> </w:t>
            </w:r>
            <w:r>
              <w:rPr>
                <w:rFonts w:ascii="Tahoma" w:hAnsi="Tahoma" w:cs="Tahoma"/>
                <w:bCs/>
                <w:iCs/>
                <w:sz w:val="18"/>
                <w:szCs w:val="18"/>
              </w:rPr>
              <w:t>и</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Workgroup</w:t>
            </w:r>
            <w:r w:rsidRPr="00A668AD">
              <w:rPr>
                <w:rFonts w:ascii="Tahoma" w:hAnsi="Tahoma" w:cs="Tahoma"/>
                <w:bCs/>
                <w:iCs/>
                <w:sz w:val="18"/>
                <w:szCs w:val="18"/>
                <w:lang w:val="en-US"/>
              </w:rPr>
              <w:t xml:space="preserve"> </w:t>
            </w:r>
            <w:r w:rsidRPr="002B6A59">
              <w:rPr>
                <w:rFonts w:ascii="Tahoma" w:hAnsi="Tahoma" w:cs="Tahoma"/>
                <w:bCs/>
                <w:iCs/>
                <w:sz w:val="18"/>
                <w:szCs w:val="18"/>
                <w:lang w:val="en-US"/>
              </w:rPr>
              <w:t>Edition</w:t>
            </w:r>
            <w:r w:rsidRPr="00A668AD">
              <w:rPr>
                <w:rFonts w:ascii="Tahoma" w:hAnsi="Tahoma" w:cs="Tahoma"/>
                <w:bCs/>
                <w:iCs/>
                <w:sz w:val="18"/>
                <w:szCs w:val="18"/>
                <w:lang w:val="en-US"/>
              </w:rPr>
              <w:t xml:space="preserve"> (</w:t>
            </w:r>
            <w:r>
              <w:rPr>
                <w:rFonts w:ascii="Tahoma" w:hAnsi="Tahoma" w:cs="Tahoma"/>
                <w:bCs/>
                <w:iCs/>
                <w:sz w:val="18"/>
                <w:szCs w:val="18"/>
              </w:rPr>
              <w:t>все</w:t>
            </w:r>
            <w:r w:rsidRPr="00A668AD">
              <w:rPr>
                <w:rFonts w:ascii="Tahoma" w:hAnsi="Tahoma" w:cs="Tahoma"/>
                <w:bCs/>
                <w:iCs/>
                <w:sz w:val="18"/>
                <w:szCs w:val="18"/>
                <w:lang w:val="en-US"/>
              </w:rPr>
              <w:t xml:space="preserve"> </w:t>
            </w:r>
            <w:r>
              <w:rPr>
                <w:rFonts w:ascii="Tahoma" w:hAnsi="Tahoma" w:cs="Tahoma"/>
                <w:bCs/>
                <w:iCs/>
                <w:sz w:val="18"/>
                <w:szCs w:val="18"/>
              </w:rPr>
              <w:t>версии</w:t>
            </w:r>
            <w:r w:rsidRPr="00A668AD">
              <w:rPr>
                <w:rFonts w:ascii="Tahoma" w:hAnsi="Tahoma" w:cs="Tahoma"/>
                <w:bCs/>
                <w:iCs/>
                <w:sz w:val="18"/>
                <w:szCs w:val="18"/>
                <w:lang w:val="en-US"/>
              </w:rPr>
              <w:t>)</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A668AD"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668AD" w:rsidRDefault="00A16E16" w:rsidP="00F26478">
            <w:pPr>
              <w:rPr>
                <w:rFonts w:ascii="Tahoma" w:hAnsi="Tahoma" w:cs="Tahoma"/>
                <w:bCs/>
                <w:iCs/>
                <w:sz w:val="18"/>
                <w:szCs w:val="18"/>
                <w:lang w:val="en-US"/>
              </w:rPr>
            </w:pPr>
            <w:r w:rsidRPr="002B6A59">
              <w:rPr>
                <w:rFonts w:ascii="Tahoma" w:hAnsi="Tahoma" w:cs="Tahoma"/>
                <w:bCs/>
                <w:iCs/>
                <w:sz w:val="18"/>
                <w:szCs w:val="19"/>
                <w:lang w:val="en-US"/>
              </w:rPr>
              <w:t>BizTalk</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Server</w:t>
            </w:r>
            <w:r w:rsidRPr="00A668AD">
              <w:rPr>
                <w:rFonts w:ascii="Tahoma" w:hAnsi="Tahoma" w:cs="Tahoma"/>
                <w:bCs/>
                <w:iCs/>
                <w:sz w:val="18"/>
                <w:szCs w:val="19"/>
                <w:lang w:val="en-US"/>
              </w:rPr>
              <w:t xml:space="preserve"> 2010, </w:t>
            </w:r>
            <w:r>
              <w:rPr>
                <w:rFonts w:ascii="Tahoma" w:hAnsi="Tahoma" w:cs="Tahoma"/>
                <w:bCs/>
                <w:iCs/>
                <w:sz w:val="18"/>
                <w:szCs w:val="19"/>
              </w:rPr>
              <w:t>выпуски</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Branch</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Edition</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Standard</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Edition</w:t>
            </w:r>
            <w:r w:rsidRPr="00A668AD">
              <w:rPr>
                <w:rFonts w:ascii="Tahoma" w:hAnsi="Tahoma" w:cs="Tahoma"/>
                <w:bCs/>
                <w:iCs/>
                <w:sz w:val="18"/>
                <w:szCs w:val="19"/>
                <w:lang w:val="en-US"/>
              </w:rPr>
              <w:t xml:space="preserve"> </w:t>
            </w:r>
            <w:r>
              <w:rPr>
                <w:rFonts w:ascii="Tahoma" w:hAnsi="Tahoma" w:cs="Tahoma"/>
                <w:bCs/>
                <w:iCs/>
                <w:sz w:val="18"/>
                <w:szCs w:val="19"/>
              </w:rPr>
              <w:t>и</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Enterprise</w:t>
            </w:r>
            <w:r w:rsidRPr="00A668AD">
              <w:rPr>
                <w:rFonts w:ascii="Tahoma" w:hAnsi="Tahoma" w:cs="Tahoma"/>
                <w:bCs/>
                <w:iCs/>
                <w:sz w:val="18"/>
                <w:szCs w:val="19"/>
                <w:lang w:val="en-US"/>
              </w:rPr>
              <w:t xml:space="preserve"> </w:t>
            </w:r>
            <w:r w:rsidRPr="002B6A59">
              <w:rPr>
                <w:rFonts w:ascii="Tahoma" w:hAnsi="Tahoma" w:cs="Tahoma"/>
                <w:bCs/>
                <w:iCs/>
                <w:sz w:val="18"/>
                <w:szCs w:val="19"/>
                <w:lang w:val="en-US"/>
              </w:rPr>
              <w:t>Edition</w:t>
            </w:r>
            <w:r w:rsidRPr="00A668AD">
              <w:rPr>
                <w:rFonts w:ascii="Tahoma" w:hAnsi="Tahoma" w:cs="Tahoma"/>
                <w:bCs/>
                <w:iCs/>
                <w:sz w:val="18"/>
                <w:szCs w:val="19"/>
                <w:lang w:val="en-US"/>
              </w:rPr>
              <w:t xml:space="preserve"> (</w:t>
            </w:r>
            <w:r>
              <w:rPr>
                <w:rFonts w:ascii="Tahoma" w:hAnsi="Tahoma" w:cs="Tahoma"/>
                <w:bCs/>
                <w:iCs/>
                <w:sz w:val="18"/>
                <w:szCs w:val="19"/>
              </w:rPr>
              <w:t>все</w:t>
            </w:r>
            <w:r w:rsidRPr="00A668AD">
              <w:rPr>
                <w:rFonts w:ascii="Tahoma" w:hAnsi="Tahoma" w:cs="Tahoma"/>
                <w:bCs/>
                <w:iCs/>
                <w:sz w:val="18"/>
                <w:szCs w:val="19"/>
                <w:lang w:val="en-US"/>
              </w:rPr>
              <w:t xml:space="preserve"> </w:t>
            </w:r>
            <w:r>
              <w:rPr>
                <w:rFonts w:ascii="Tahoma" w:hAnsi="Tahoma" w:cs="Tahoma"/>
                <w:bCs/>
                <w:iCs/>
                <w:sz w:val="18"/>
                <w:szCs w:val="19"/>
              </w:rPr>
              <w:t>версии</w:t>
            </w:r>
            <w:r w:rsidRPr="00A668AD">
              <w:rPr>
                <w:rFonts w:ascii="Tahoma" w:hAnsi="Tahoma" w:cs="Tahoma"/>
                <w:bCs/>
                <w:iCs/>
                <w:sz w:val="18"/>
                <w:szCs w:val="19"/>
                <w:lang w:val="en-US"/>
              </w:rPr>
              <w:t>)</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BD36" w14:textId="77777777" w:rsidR="00D71630" w:rsidRDefault="00D71630">
      <w:r>
        <w:separator/>
      </w:r>
    </w:p>
    <w:p w14:paraId="7D928E9D" w14:textId="77777777" w:rsidR="00D71630" w:rsidRDefault="00D71630"/>
    <w:p w14:paraId="7A76209B" w14:textId="77777777" w:rsidR="00D71630" w:rsidRDefault="00D71630"/>
  </w:endnote>
  <w:endnote w:type="continuationSeparator" w:id="0">
    <w:p w14:paraId="140B27ED" w14:textId="77777777" w:rsidR="00D71630" w:rsidRDefault="00D71630">
      <w:r>
        <w:continuationSeparator/>
      </w:r>
    </w:p>
    <w:p w14:paraId="0B076ECA" w14:textId="77777777" w:rsidR="00D71630" w:rsidRDefault="00D71630"/>
    <w:p w14:paraId="3731FDFF" w14:textId="77777777" w:rsidR="00D71630" w:rsidRDefault="00D71630"/>
  </w:endnote>
  <w:endnote w:type="continuationNotice" w:id="1">
    <w:p w14:paraId="0F151187" w14:textId="77777777" w:rsidR="00D71630" w:rsidRDefault="00D71630"/>
    <w:p w14:paraId="364E0EDB" w14:textId="77777777" w:rsidR="00D71630" w:rsidRDefault="00D71630"/>
    <w:p w14:paraId="6B9CC4D8" w14:textId="77777777" w:rsidR="00D71630" w:rsidRDefault="00D71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2816" w14:textId="77777777" w:rsidR="003C0F86" w:rsidRDefault="003C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06D" w14:textId="0A73A2E8" w:rsidR="008C450E" w:rsidRPr="007A17DC" w:rsidRDefault="007A17DC" w:rsidP="007A17DC">
    <w:pPr>
      <w:rPr>
        <w:rFonts w:ascii="Tahoma" w:hAnsi="Tahoma" w:cs="Tahoma"/>
        <w:i/>
        <w:snapToGrid w:val="0"/>
        <w:sz w:val="16"/>
        <w:szCs w:val="16"/>
      </w:rPr>
    </w:pPr>
    <w:r>
      <w:rPr>
        <w:rFonts w:ascii="Tahoma" w:hAnsi="Tahoma" w:cs="Tahoma"/>
        <w:i/>
        <w:snapToGrid w:val="0"/>
        <w:sz w:val="16"/>
        <w:szCs w:val="16"/>
      </w:rPr>
      <w:t xml:space="preserve">Действует с 1 </w:t>
    </w:r>
    <w:r w:rsidR="00A668AD" w:rsidRPr="00A668AD">
      <w:rPr>
        <w:rFonts w:ascii="Tahoma" w:hAnsi="Tahoma" w:cs="Tahoma"/>
        <w:i/>
        <w:snapToGrid w:val="0"/>
        <w:sz w:val="16"/>
        <w:szCs w:val="16"/>
      </w:rPr>
      <w:t xml:space="preserve">октября </w:t>
    </w:r>
    <w:r>
      <w:rPr>
        <w:rFonts w:ascii="Tahoma" w:hAnsi="Tahoma" w:cs="Tahoma"/>
        <w:i/>
        <w:snapToGrid w:val="0"/>
        <w:sz w:val="16"/>
        <w:szCs w:val="16"/>
      </w:rPr>
      <w:t>2016 г.</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7A17DC">
      <w:rPr>
        <w:rFonts w:ascii="Tahoma" w:hAnsi="Tahoma" w:cs="Tahoma"/>
        <w:i/>
        <w:snapToGrid w:val="0"/>
        <w:sz w:val="16"/>
        <w:szCs w:val="16"/>
      </w:rPr>
      <w:tab/>
    </w:r>
    <w:r w:rsidRPr="004A7492">
      <w:rPr>
        <w:rFonts w:ascii="Tahoma" w:hAnsi="Tahoma" w:cs="Tahoma"/>
        <w:i/>
        <w:sz w:val="16"/>
        <w:szCs w:val="16"/>
      </w:rPr>
      <w:fldChar w:fldCharType="begin"/>
    </w:r>
    <w:r w:rsidRPr="007A17DC">
      <w:rPr>
        <w:rFonts w:ascii="Tahoma" w:hAnsi="Tahoma" w:cs="Tahoma"/>
        <w:i/>
        <w:sz w:val="16"/>
        <w:szCs w:val="16"/>
      </w:rPr>
      <w:instrText xml:space="preserve"> </w:instrText>
    </w:r>
    <w:r w:rsidRPr="002B6A59">
      <w:rPr>
        <w:rFonts w:ascii="Tahoma" w:hAnsi="Tahoma" w:cs="Tahoma"/>
        <w:i/>
        <w:sz w:val="16"/>
        <w:szCs w:val="16"/>
        <w:lang w:val="en-US"/>
      </w:rPr>
      <w:instrText>PAGE</w:instrText>
    </w:r>
    <w:r w:rsidRPr="007A17DC">
      <w:rPr>
        <w:rFonts w:ascii="Tahoma" w:hAnsi="Tahoma" w:cs="Tahoma"/>
        <w:i/>
        <w:sz w:val="16"/>
        <w:szCs w:val="16"/>
      </w:rPr>
      <w:instrText xml:space="preserve"> </w:instrText>
    </w:r>
    <w:r w:rsidRPr="004A7492">
      <w:rPr>
        <w:rFonts w:ascii="Tahoma" w:hAnsi="Tahoma" w:cs="Tahoma"/>
        <w:i/>
        <w:sz w:val="16"/>
        <w:szCs w:val="16"/>
      </w:rPr>
      <w:fldChar w:fldCharType="separate"/>
    </w:r>
    <w:r w:rsidR="003C0F86">
      <w:rPr>
        <w:rFonts w:ascii="Tahoma" w:hAnsi="Tahoma" w:cs="Tahoma"/>
        <w:i/>
        <w:noProof/>
        <w:sz w:val="16"/>
        <w:szCs w:val="16"/>
        <w:lang w:val="en-US"/>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2B29" w14:textId="0B5D3306" w:rsidR="00457D86" w:rsidRPr="007A17DC" w:rsidRDefault="007A17DC" w:rsidP="007A17DC">
    <w:pPr>
      <w:rPr>
        <w:rFonts w:ascii="Tahoma" w:hAnsi="Tahoma" w:cs="Tahoma"/>
        <w:i/>
        <w:snapToGrid w:val="0"/>
        <w:sz w:val="16"/>
        <w:szCs w:val="16"/>
      </w:rPr>
    </w:pPr>
    <w:r>
      <w:rPr>
        <w:rFonts w:ascii="Tahoma" w:hAnsi="Tahoma" w:cs="Tahoma"/>
        <w:i/>
        <w:snapToGrid w:val="0"/>
        <w:sz w:val="16"/>
        <w:szCs w:val="16"/>
      </w:rPr>
      <w:t xml:space="preserve">Действует с 1 </w:t>
    </w:r>
    <w:r w:rsidR="00A668AD" w:rsidRPr="00A668AD">
      <w:rPr>
        <w:rFonts w:ascii="Tahoma" w:hAnsi="Tahoma" w:cs="Tahoma"/>
        <w:i/>
        <w:snapToGrid w:val="0"/>
        <w:sz w:val="16"/>
        <w:szCs w:val="16"/>
      </w:rPr>
      <w:t xml:space="preserve">октября </w:t>
    </w:r>
    <w:r>
      <w:rPr>
        <w:rFonts w:ascii="Tahoma" w:hAnsi="Tahoma" w:cs="Tahoma"/>
        <w:i/>
        <w:snapToGrid w:val="0"/>
        <w:sz w:val="16"/>
        <w:szCs w:val="16"/>
      </w:rPr>
      <w:t>2016 г.</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457D86" w:rsidRPr="007A17DC">
      <w:rPr>
        <w:rFonts w:ascii="Tahoma" w:hAnsi="Tahoma" w:cs="Tahoma"/>
        <w:i/>
        <w:snapToGrid w:val="0"/>
        <w:sz w:val="16"/>
        <w:szCs w:val="16"/>
      </w:rPr>
      <w:tab/>
    </w:r>
    <w:r w:rsidR="00457D86" w:rsidRPr="004A7492">
      <w:rPr>
        <w:rFonts w:ascii="Tahoma" w:hAnsi="Tahoma" w:cs="Tahoma"/>
        <w:i/>
        <w:sz w:val="16"/>
        <w:szCs w:val="16"/>
      </w:rPr>
      <w:fldChar w:fldCharType="begin"/>
    </w:r>
    <w:r w:rsidR="00457D86" w:rsidRPr="007A17DC">
      <w:rPr>
        <w:rFonts w:ascii="Tahoma" w:hAnsi="Tahoma" w:cs="Tahoma"/>
        <w:i/>
        <w:sz w:val="16"/>
        <w:szCs w:val="16"/>
      </w:rPr>
      <w:instrText xml:space="preserve"> </w:instrText>
    </w:r>
    <w:r w:rsidR="00457D86" w:rsidRPr="002B6A59">
      <w:rPr>
        <w:rFonts w:ascii="Tahoma" w:hAnsi="Tahoma" w:cs="Tahoma"/>
        <w:i/>
        <w:sz w:val="16"/>
        <w:szCs w:val="16"/>
        <w:lang w:val="en-US"/>
      </w:rPr>
      <w:instrText>PAGE</w:instrText>
    </w:r>
    <w:r w:rsidR="00457D86" w:rsidRPr="007A17DC">
      <w:rPr>
        <w:rFonts w:ascii="Tahoma" w:hAnsi="Tahoma" w:cs="Tahoma"/>
        <w:i/>
        <w:sz w:val="16"/>
        <w:szCs w:val="16"/>
      </w:rPr>
      <w:instrText xml:space="preserve"> </w:instrText>
    </w:r>
    <w:r w:rsidR="00457D86" w:rsidRPr="004A7492">
      <w:rPr>
        <w:rFonts w:ascii="Tahoma" w:hAnsi="Tahoma" w:cs="Tahoma"/>
        <w:i/>
        <w:sz w:val="16"/>
        <w:szCs w:val="16"/>
      </w:rPr>
      <w:fldChar w:fldCharType="separate"/>
    </w:r>
    <w:r w:rsidR="00D71630">
      <w:rPr>
        <w:rFonts w:ascii="Tahoma" w:hAnsi="Tahoma" w:cs="Tahoma"/>
        <w:i/>
        <w:noProof/>
        <w:sz w:val="16"/>
        <w:szCs w:val="16"/>
        <w:lang w:val="en-US"/>
      </w:rPr>
      <w:t>1</w:t>
    </w:r>
    <w:r w:rsidR="00457D86" w:rsidRPr="004A7492">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C8F8" w14:textId="77777777" w:rsidR="00D71630" w:rsidRDefault="00D71630">
      <w:r>
        <w:separator/>
      </w:r>
    </w:p>
    <w:p w14:paraId="36ACB081" w14:textId="77777777" w:rsidR="00D71630" w:rsidRDefault="00D71630"/>
    <w:p w14:paraId="19FC199C" w14:textId="77777777" w:rsidR="00D71630" w:rsidRDefault="00D71630"/>
  </w:footnote>
  <w:footnote w:type="continuationSeparator" w:id="0">
    <w:p w14:paraId="010B6BA4" w14:textId="77777777" w:rsidR="00D71630" w:rsidRDefault="00D71630">
      <w:r>
        <w:continuationSeparator/>
      </w:r>
    </w:p>
    <w:p w14:paraId="2E2D2767" w14:textId="77777777" w:rsidR="00D71630" w:rsidRDefault="00D71630"/>
    <w:p w14:paraId="154D766F" w14:textId="77777777" w:rsidR="00D71630" w:rsidRDefault="00D71630"/>
  </w:footnote>
  <w:footnote w:type="continuationNotice" w:id="1">
    <w:p w14:paraId="456AC9AC" w14:textId="77777777" w:rsidR="00D71630" w:rsidRDefault="00D71630"/>
    <w:p w14:paraId="2CC7A4F3" w14:textId="77777777" w:rsidR="00D71630" w:rsidRDefault="00D71630"/>
    <w:p w14:paraId="020FD37A" w14:textId="77777777" w:rsidR="00D71630" w:rsidRDefault="00D71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5386" w14:textId="77777777" w:rsidR="003C0F86" w:rsidRDefault="003C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360F40E"/>
    <w:lvl w:ilvl="0" w:tplc="844E0858">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6E182F42"/>
    <w:lvl w:ilvl="0" w:tplc="3E0A76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5524A2F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30060D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4D2879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AF6EB506"/>
    <w:lvl w:ilvl="0" w:tplc="281E63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zRjukNiOq+0qv9B+C3RwuusWp7IuTY0znRUlGHqx+FhKBYH7dXxCRKMo1Svxo9IzcJzvKGXW7js9EJiQeREhw==" w:salt="2y8vAgvO101hlkKt+oMd+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2EC0"/>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5811"/>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3A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18CE"/>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27C"/>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A59"/>
    <w:rsid w:val="002B6B96"/>
    <w:rsid w:val="002B7197"/>
    <w:rsid w:val="002C02F8"/>
    <w:rsid w:val="002C0758"/>
    <w:rsid w:val="002C0FC0"/>
    <w:rsid w:val="002C5546"/>
    <w:rsid w:val="002C5EAF"/>
    <w:rsid w:val="002C6B00"/>
    <w:rsid w:val="002D343B"/>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1F7F"/>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6EC6"/>
    <w:rsid w:val="00377E56"/>
    <w:rsid w:val="003810B5"/>
    <w:rsid w:val="003812CA"/>
    <w:rsid w:val="00382EC3"/>
    <w:rsid w:val="00386E61"/>
    <w:rsid w:val="00393453"/>
    <w:rsid w:val="00394016"/>
    <w:rsid w:val="003A06F8"/>
    <w:rsid w:val="003A08B6"/>
    <w:rsid w:val="003A0C27"/>
    <w:rsid w:val="003A0D18"/>
    <w:rsid w:val="003A0ED6"/>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0F86"/>
    <w:rsid w:val="003C297B"/>
    <w:rsid w:val="003C413C"/>
    <w:rsid w:val="003C6734"/>
    <w:rsid w:val="003D2DBE"/>
    <w:rsid w:val="003D44C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57D86"/>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4FE4"/>
    <w:rsid w:val="004A5347"/>
    <w:rsid w:val="004A5BCA"/>
    <w:rsid w:val="004A7492"/>
    <w:rsid w:val="004A77A0"/>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0AA5"/>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87CB5"/>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5F6A4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5074"/>
    <w:rsid w:val="00646DD2"/>
    <w:rsid w:val="00650374"/>
    <w:rsid w:val="00652ED7"/>
    <w:rsid w:val="00654988"/>
    <w:rsid w:val="00654A70"/>
    <w:rsid w:val="00654BDA"/>
    <w:rsid w:val="006574A4"/>
    <w:rsid w:val="00663BC6"/>
    <w:rsid w:val="00664624"/>
    <w:rsid w:val="0066506C"/>
    <w:rsid w:val="00665990"/>
    <w:rsid w:val="00666A36"/>
    <w:rsid w:val="00666DD3"/>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367"/>
    <w:rsid w:val="006E1A93"/>
    <w:rsid w:val="006E1EAD"/>
    <w:rsid w:val="006E3347"/>
    <w:rsid w:val="006F122D"/>
    <w:rsid w:val="006F2741"/>
    <w:rsid w:val="006F3608"/>
    <w:rsid w:val="006F58DB"/>
    <w:rsid w:val="00707B4C"/>
    <w:rsid w:val="00712519"/>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17DC"/>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A87"/>
    <w:rsid w:val="00893DCE"/>
    <w:rsid w:val="008A0E02"/>
    <w:rsid w:val="008A436D"/>
    <w:rsid w:val="008A799D"/>
    <w:rsid w:val="008B10EB"/>
    <w:rsid w:val="008B1902"/>
    <w:rsid w:val="008B7698"/>
    <w:rsid w:val="008C274A"/>
    <w:rsid w:val="008C2BE9"/>
    <w:rsid w:val="008C38CA"/>
    <w:rsid w:val="008C450E"/>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5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A63BC"/>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D6A1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6C8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8AD"/>
    <w:rsid w:val="00A66C01"/>
    <w:rsid w:val="00A66D97"/>
    <w:rsid w:val="00A728EA"/>
    <w:rsid w:val="00A72F64"/>
    <w:rsid w:val="00A73AF3"/>
    <w:rsid w:val="00A73F4F"/>
    <w:rsid w:val="00A74203"/>
    <w:rsid w:val="00A75348"/>
    <w:rsid w:val="00A755E0"/>
    <w:rsid w:val="00A75809"/>
    <w:rsid w:val="00A76381"/>
    <w:rsid w:val="00A76990"/>
    <w:rsid w:val="00A76DF6"/>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0AB"/>
    <w:rsid w:val="00B02EF4"/>
    <w:rsid w:val="00B02F77"/>
    <w:rsid w:val="00B03783"/>
    <w:rsid w:val="00B056DD"/>
    <w:rsid w:val="00B1114E"/>
    <w:rsid w:val="00B1292D"/>
    <w:rsid w:val="00B13983"/>
    <w:rsid w:val="00B15603"/>
    <w:rsid w:val="00B17118"/>
    <w:rsid w:val="00B174AE"/>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0F31"/>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1630"/>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682"/>
    <w:rsid w:val="00EB4F49"/>
    <w:rsid w:val="00EB637C"/>
    <w:rsid w:val="00EB7AE8"/>
    <w:rsid w:val="00EC0276"/>
    <w:rsid w:val="00EC17B6"/>
    <w:rsid w:val="00EC1CB4"/>
    <w:rsid w:val="00EC223A"/>
    <w:rsid w:val="00EC2B67"/>
    <w:rsid w:val="00EC4D2F"/>
    <w:rsid w:val="00EC60E2"/>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0FDB"/>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2CA4-E956-4E10-8759-6D6A7322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5912</Words>
  <Characters>33705</Characters>
  <Application>Microsoft Office Word</Application>
  <DocSecurity>8</DocSecurity>
  <Lines>280</Lines>
  <Paragraphs>79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Изменения списка продуктов ISVR в октябре 2016 г.</vt:lpstr>
    </vt:vector>
  </TitlesOfParts>
  <LinksUpToDate>false</LinksUpToDate>
  <CharactersWithSpaces>39538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2016-09-22T23:56:00Z</dcterms:created>
  <dcterms:modified xsi:type="dcterms:W3CDTF">2016-09-22T23:56:00Z</dcterms:modified>
</cp:coreProperties>
</file>